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68" w:rsidRDefault="00732DCF" w:rsidP="00803868">
      <w:pPr>
        <w:jc w:val="center"/>
        <w:rPr>
          <w:rFonts w:ascii="Harrington" w:hAnsi="Harrington"/>
          <w:b/>
          <w:sz w:val="72"/>
          <w:szCs w:val="72"/>
        </w:rPr>
      </w:pPr>
      <w:r>
        <w:rPr>
          <w:rFonts w:ascii="Harrington" w:hAnsi="Harrington"/>
          <w:b/>
          <w:sz w:val="72"/>
          <w:szCs w:val="72"/>
        </w:rPr>
        <w:t>Social Studies 9</w:t>
      </w:r>
      <w:r w:rsidR="001906F1">
        <w:rPr>
          <w:rFonts w:ascii="Harrington" w:hAnsi="Harrington"/>
          <w:b/>
          <w:sz w:val="72"/>
          <w:szCs w:val="72"/>
        </w:rPr>
        <w:t xml:space="preserve"> (1750-1919)</w:t>
      </w:r>
    </w:p>
    <w:p w:rsidR="00E23675" w:rsidRDefault="00E23675" w:rsidP="001906F1">
      <w:pPr>
        <w:rPr>
          <w:rFonts w:ascii="Harrington" w:hAnsi="Harrington"/>
          <w:b/>
          <w:sz w:val="28"/>
          <w:szCs w:val="28"/>
        </w:rPr>
      </w:pPr>
    </w:p>
    <w:p w:rsidR="001906F1" w:rsidRPr="001906F1" w:rsidRDefault="001906F1" w:rsidP="001906F1">
      <w:pPr>
        <w:rPr>
          <w:rFonts w:ascii="Harrington" w:hAnsi="Harrington"/>
          <w:b/>
          <w:sz w:val="28"/>
          <w:szCs w:val="28"/>
        </w:rPr>
      </w:pPr>
      <w:r>
        <w:rPr>
          <w:rFonts w:ascii="Harrington" w:hAnsi="Harrington"/>
          <w:b/>
          <w:sz w:val="28"/>
          <w:szCs w:val="28"/>
        </w:rPr>
        <w:t>Who is my teacher and where can I find her?</w:t>
      </w:r>
    </w:p>
    <w:p w:rsidR="00530784" w:rsidRDefault="00530784" w:rsidP="00732DCF">
      <w:pPr>
        <w:jc w:val="center"/>
        <w:rPr>
          <w:rFonts w:ascii="Harrington" w:hAnsi="Harrington"/>
          <w:b/>
          <w:sz w:val="72"/>
          <w:szCs w:val="72"/>
        </w:rPr>
      </w:pPr>
      <w:r>
        <w:rPr>
          <w:rFonts w:ascii="Times New Roman" w:hAnsi="Times New Roman" w:cs="Times New Roman"/>
          <w:noProof/>
          <w:sz w:val="28"/>
          <w:szCs w:val="28"/>
          <w:lang w:eastAsia="en-CA"/>
        </w:rPr>
        <w:drawing>
          <wp:inline distT="0" distB="0" distL="0" distR="0">
            <wp:extent cx="5943600" cy="1874469"/>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906F1" w:rsidRPr="001906F1" w:rsidRDefault="001906F1" w:rsidP="00530784">
      <w:pPr>
        <w:spacing w:line="240" w:lineRule="auto"/>
        <w:rPr>
          <w:rFonts w:ascii="Harrington" w:hAnsi="Harrington" w:cs="Times New Roman"/>
          <w:b/>
          <w:sz w:val="28"/>
          <w:szCs w:val="28"/>
        </w:rPr>
      </w:pPr>
    </w:p>
    <w:p w:rsidR="00AA3706" w:rsidRPr="001906F1" w:rsidRDefault="001906F1" w:rsidP="00530784">
      <w:pPr>
        <w:spacing w:line="240" w:lineRule="auto"/>
        <w:rPr>
          <w:rFonts w:ascii="Harrington" w:hAnsi="Harrington" w:cs="Times New Roman"/>
          <w:b/>
          <w:sz w:val="28"/>
          <w:szCs w:val="28"/>
        </w:rPr>
      </w:pPr>
      <w:r>
        <w:rPr>
          <w:rFonts w:ascii="Harrington" w:hAnsi="Harrington" w:cs="Times New Roman"/>
          <w:b/>
          <w:sz w:val="28"/>
          <w:szCs w:val="28"/>
        </w:rPr>
        <w:t>What are the BIG IDEAS that I will be learning?</w:t>
      </w:r>
    </w:p>
    <w:p w:rsidR="001906F1" w:rsidRDefault="001906F1" w:rsidP="00803868">
      <w:pPr>
        <w:spacing w:line="240" w:lineRule="auto"/>
        <w:rPr>
          <w:rFonts w:ascii="Harrington" w:hAnsi="Harrington" w:cs="Times New Roman"/>
          <w:sz w:val="28"/>
          <w:szCs w:val="28"/>
        </w:rPr>
      </w:pPr>
      <w:r>
        <w:rPr>
          <w:rFonts w:ascii="Harrington" w:hAnsi="Harrington" w:cs="Times New Roman"/>
          <w:noProof/>
          <w:sz w:val="28"/>
          <w:szCs w:val="28"/>
          <w:lang w:eastAsia="en-CA"/>
        </w:rPr>
        <w:drawing>
          <wp:inline distT="0" distB="0" distL="0" distR="0">
            <wp:extent cx="5686425" cy="39719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03868" w:rsidRPr="001906F1" w:rsidRDefault="001906F1" w:rsidP="00803868">
      <w:pPr>
        <w:spacing w:line="240" w:lineRule="auto"/>
        <w:rPr>
          <w:rFonts w:ascii="Harrington" w:hAnsi="Harrington" w:cs="Times New Roman"/>
          <w:b/>
          <w:sz w:val="28"/>
          <w:szCs w:val="28"/>
        </w:rPr>
      </w:pPr>
      <w:r>
        <w:rPr>
          <w:rFonts w:ascii="Harrington" w:hAnsi="Harrington" w:cs="Times New Roman"/>
          <w:b/>
          <w:sz w:val="28"/>
          <w:szCs w:val="28"/>
        </w:rPr>
        <w:lastRenderedPageBreak/>
        <w:t>How will I be graded?</w:t>
      </w:r>
    </w:p>
    <w:p w:rsidR="007B0214" w:rsidRDefault="00803868" w:rsidP="00803868">
      <w:pPr>
        <w:spacing w:line="240" w:lineRule="auto"/>
        <w:rPr>
          <w:rFonts w:ascii="Harrington" w:hAnsi="Harrington" w:cs="Times New Roman"/>
          <w:sz w:val="28"/>
          <w:szCs w:val="28"/>
        </w:rPr>
      </w:pPr>
      <w:r>
        <w:rPr>
          <w:rFonts w:ascii="Harrington" w:hAnsi="Harrington" w:cs="Times New Roman"/>
          <w:noProof/>
          <w:sz w:val="28"/>
          <w:szCs w:val="28"/>
          <w:lang w:eastAsia="en-CA"/>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68" w:rsidRDefault="00803868" w:rsidP="007B0214">
      <w:pPr>
        <w:rPr>
          <w:rFonts w:ascii="Harrington" w:hAnsi="Harrington" w:cs="Times New Roman"/>
          <w:sz w:val="28"/>
          <w:szCs w:val="28"/>
        </w:rPr>
      </w:pPr>
    </w:p>
    <w:p w:rsidR="001906F1" w:rsidRDefault="001906F1" w:rsidP="007B0214">
      <w:pPr>
        <w:rPr>
          <w:rFonts w:ascii="Harrington" w:hAnsi="Harrington" w:cs="Times New Roman"/>
          <w:b/>
          <w:sz w:val="28"/>
          <w:szCs w:val="28"/>
        </w:rPr>
      </w:pPr>
      <w:r>
        <w:rPr>
          <w:rFonts w:ascii="Harrington" w:hAnsi="Harrington" w:cs="Times New Roman"/>
          <w:b/>
          <w:sz w:val="28"/>
          <w:szCs w:val="28"/>
        </w:rPr>
        <w:t xml:space="preserve">What is a Socratic </w:t>
      </w:r>
      <w:r w:rsidR="000B22B4">
        <w:rPr>
          <w:rFonts w:ascii="Harrington" w:hAnsi="Harrington" w:cs="Times New Roman"/>
          <w:b/>
          <w:sz w:val="28"/>
          <w:szCs w:val="28"/>
        </w:rPr>
        <w:t>Seminar</w:t>
      </w:r>
      <w:r>
        <w:rPr>
          <w:rFonts w:ascii="Harrington" w:hAnsi="Harrington" w:cs="Times New Roman"/>
          <w:b/>
          <w:sz w:val="28"/>
          <w:szCs w:val="28"/>
        </w:rPr>
        <w:t>?</w:t>
      </w:r>
    </w:p>
    <w:p w:rsidR="00E23675" w:rsidRPr="006E4C09" w:rsidRDefault="00D03B93" w:rsidP="007B0214">
      <w:pPr>
        <w:rPr>
          <w:rFonts w:cs="Times New Roman"/>
          <w:sz w:val="24"/>
          <w:szCs w:val="24"/>
        </w:rPr>
      </w:pPr>
      <w:r>
        <w:rPr>
          <w:rFonts w:cs="Times New Roman"/>
          <w:sz w:val="24"/>
          <w:szCs w:val="24"/>
        </w:rPr>
        <w:t>“Strong minds discuss ideas, average minds discuss events, weak minds discuss people” (Socrates, circa 470 BCE). The Socratic Method is a style of ‘teaching’ which reflects the work of the philosopher, Socrates. In truth, t</w:t>
      </w:r>
      <w:r w:rsidR="00E23675" w:rsidRPr="006E4C09">
        <w:rPr>
          <w:rFonts w:cs="Times New Roman"/>
          <w:sz w:val="24"/>
          <w:szCs w:val="24"/>
        </w:rPr>
        <w:t xml:space="preserve">he Socratic Method is not “teaching” per se. The teacher is neither the sage on the stage </w:t>
      </w:r>
      <w:proofErr w:type="gramStart"/>
      <w:r>
        <w:rPr>
          <w:rFonts w:cs="Times New Roman"/>
          <w:sz w:val="24"/>
          <w:szCs w:val="24"/>
        </w:rPr>
        <w:t>n</w:t>
      </w:r>
      <w:r w:rsidR="00E23675" w:rsidRPr="006E4C09">
        <w:rPr>
          <w:rFonts w:cs="Times New Roman"/>
          <w:sz w:val="24"/>
          <w:szCs w:val="24"/>
        </w:rPr>
        <w:t>or</w:t>
      </w:r>
      <w:proofErr w:type="gramEnd"/>
      <w:r w:rsidR="00E23675" w:rsidRPr="006E4C09">
        <w:rPr>
          <w:rFonts w:cs="Times New Roman"/>
          <w:sz w:val="24"/>
          <w:szCs w:val="24"/>
        </w:rPr>
        <w:t xml:space="preserve"> the guide on the side. The students are not passive recipients of knowledge. The Socratic Method involves a shared dialogue between all class members. A thought-provoking question is posed. Members of the class actively engage by asking questions and seeking a deeper understanding. The Socratic Method is “better used to demonstrate complexity, difficulty, and uncertainty than to elicit ‘correct’ facts about the world” (Reich, 2001).</w:t>
      </w:r>
      <w:r>
        <w:rPr>
          <w:rFonts w:cs="Times New Roman"/>
          <w:sz w:val="24"/>
          <w:szCs w:val="24"/>
        </w:rPr>
        <w:t xml:space="preserve"> As a class, we will be engaged in Socratic Seminars at least once a month. You will have time to prepare yourself for the discussion and you will be assessed and provided with feedback on your contribution. </w:t>
      </w:r>
    </w:p>
    <w:p w:rsidR="000B22B4" w:rsidRDefault="000B22B4" w:rsidP="007B0214">
      <w:pPr>
        <w:rPr>
          <w:rFonts w:ascii="Harrington" w:hAnsi="Harrington" w:cs="Times New Roman"/>
          <w:b/>
          <w:sz w:val="28"/>
          <w:szCs w:val="28"/>
        </w:rPr>
      </w:pPr>
      <w:r w:rsidRPr="000B22B4">
        <w:rPr>
          <w:rFonts w:ascii="Harrington" w:hAnsi="Harrington" w:cs="Times New Roman"/>
          <w:b/>
          <w:sz w:val="28"/>
          <w:szCs w:val="28"/>
        </w:rPr>
        <w:t>What is a Historical Thinking Journal?</w:t>
      </w:r>
    </w:p>
    <w:p w:rsidR="006E4C09" w:rsidRDefault="007A0DB6" w:rsidP="007B0214">
      <w:pPr>
        <w:rPr>
          <w:rFonts w:cs="Times New Roman"/>
          <w:sz w:val="24"/>
          <w:szCs w:val="24"/>
        </w:rPr>
      </w:pPr>
      <w:r>
        <w:rPr>
          <w:rFonts w:cs="Times New Roman"/>
          <w:sz w:val="24"/>
          <w:szCs w:val="24"/>
        </w:rPr>
        <w:t>To “think historically,” students need to be able to:</w:t>
      </w:r>
    </w:p>
    <w:p w:rsidR="007A0DB6" w:rsidRDefault="007A0DB6" w:rsidP="007A0DB6">
      <w:pPr>
        <w:pStyle w:val="ListParagraph"/>
        <w:numPr>
          <w:ilvl w:val="0"/>
          <w:numId w:val="2"/>
        </w:numPr>
        <w:rPr>
          <w:rFonts w:cs="Times New Roman"/>
          <w:sz w:val="24"/>
          <w:szCs w:val="24"/>
        </w:rPr>
      </w:pPr>
      <w:r>
        <w:rPr>
          <w:rFonts w:cs="Times New Roman"/>
          <w:sz w:val="24"/>
          <w:szCs w:val="24"/>
        </w:rPr>
        <w:t xml:space="preserve">Establish </w:t>
      </w:r>
      <w:r w:rsidRPr="007A0DB6">
        <w:rPr>
          <w:rFonts w:cs="Times New Roman"/>
          <w:i/>
          <w:sz w:val="24"/>
          <w:szCs w:val="24"/>
        </w:rPr>
        <w:t>historical</w:t>
      </w:r>
      <w:r>
        <w:rPr>
          <w:rFonts w:cs="Times New Roman"/>
          <w:i/>
          <w:sz w:val="24"/>
          <w:szCs w:val="24"/>
        </w:rPr>
        <w:t xml:space="preserve"> </w:t>
      </w:r>
      <w:r>
        <w:rPr>
          <w:rFonts w:cs="Times New Roman"/>
          <w:sz w:val="24"/>
          <w:szCs w:val="24"/>
        </w:rPr>
        <w:t>significance</w:t>
      </w:r>
    </w:p>
    <w:p w:rsidR="007A0DB6" w:rsidRPr="007A0DB6" w:rsidRDefault="007A0DB6" w:rsidP="007A0DB6">
      <w:pPr>
        <w:pStyle w:val="ListParagraph"/>
        <w:numPr>
          <w:ilvl w:val="0"/>
          <w:numId w:val="2"/>
        </w:numPr>
        <w:rPr>
          <w:rFonts w:cs="Times New Roman"/>
          <w:sz w:val="24"/>
          <w:szCs w:val="24"/>
        </w:rPr>
      </w:pPr>
      <w:r>
        <w:rPr>
          <w:rFonts w:cs="Times New Roman"/>
          <w:sz w:val="24"/>
          <w:szCs w:val="24"/>
        </w:rPr>
        <w:t xml:space="preserve">Use </w:t>
      </w:r>
      <w:r>
        <w:rPr>
          <w:rFonts w:cs="Times New Roman"/>
          <w:i/>
          <w:sz w:val="24"/>
          <w:szCs w:val="24"/>
        </w:rPr>
        <w:t>primary source evidence</w:t>
      </w:r>
    </w:p>
    <w:p w:rsidR="007A0DB6" w:rsidRPr="007A0DB6" w:rsidRDefault="007A0DB6" w:rsidP="007A0DB6">
      <w:pPr>
        <w:pStyle w:val="ListParagraph"/>
        <w:numPr>
          <w:ilvl w:val="0"/>
          <w:numId w:val="2"/>
        </w:numPr>
        <w:rPr>
          <w:rFonts w:cs="Times New Roman"/>
          <w:sz w:val="24"/>
          <w:szCs w:val="24"/>
        </w:rPr>
      </w:pPr>
      <w:r>
        <w:rPr>
          <w:rFonts w:cs="Times New Roman"/>
          <w:sz w:val="24"/>
          <w:szCs w:val="24"/>
        </w:rPr>
        <w:t xml:space="preserve">Identify </w:t>
      </w:r>
      <w:r>
        <w:rPr>
          <w:rFonts w:cs="Times New Roman"/>
          <w:i/>
          <w:sz w:val="24"/>
          <w:szCs w:val="24"/>
        </w:rPr>
        <w:t xml:space="preserve">continuity </w:t>
      </w:r>
      <w:r>
        <w:rPr>
          <w:rFonts w:cs="Times New Roman"/>
          <w:sz w:val="24"/>
          <w:szCs w:val="24"/>
        </w:rPr>
        <w:t xml:space="preserve">and </w:t>
      </w:r>
      <w:r>
        <w:rPr>
          <w:rFonts w:cs="Times New Roman"/>
          <w:i/>
          <w:sz w:val="24"/>
          <w:szCs w:val="24"/>
        </w:rPr>
        <w:t>change</w:t>
      </w:r>
    </w:p>
    <w:p w:rsidR="007A0DB6" w:rsidRPr="007A0DB6" w:rsidRDefault="007A0DB6" w:rsidP="007A0DB6">
      <w:pPr>
        <w:pStyle w:val="ListParagraph"/>
        <w:numPr>
          <w:ilvl w:val="0"/>
          <w:numId w:val="2"/>
        </w:numPr>
        <w:rPr>
          <w:rFonts w:cs="Times New Roman"/>
          <w:sz w:val="24"/>
          <w:szCs w:val="24"/>
        </w:rPr>
      </w:pPr>
      <w:r>
        <w:rPr>
          <w:rFonts w:cs="Times New Roman"/>
          <w:sz w:val="24"/>
          <w:szCs w:val="24"/>
        </w:rPr>
        <w:lastRenderedPageBreak/>
        <w:t xml:space="preserve">Analyze </w:t>
      </w:r>
      <w:r>
        <w:rPr>
          <w:rFonts w:cs="Times New Roman"/>
          <w:i/>
          <w:sz w:val="24"/>
          <w:szCs w:val="24"/>
        </w:rPr>
        <w:t xml:space="preserve">cause </w:t>
      </w:r>
      <w:r>
        <w:rPr>
          <w:rFonts w:cs="Times New Roman"/>
          <w:sz w:val="24"/>
          <w:szCs w:val="24"/>
        </w:rPr>
        <w:t xml:space="preserve">and </w:t>
      </w:r>
      <w:r>
        <w:rPr>
          <w:rFonts w:cs="Times New Roman"/>
          <w:i/>
          <w:sz w:val="24"/>
          <w:szCs w:val="24"/>
        </w:rPr>
        <w:t>consequence</w:t>
      </w:r>
    </w:p>
    <w:p w:rsidR="007A0DB6" w:rsidRDefault="007A0DB6" w:rsidP="007A0DB6">
      <w:pPr>
        <w:pStyle w:val="ListParagraph"/>
        <w:numPr>
          <w:ilvl w:val="0"/>
          <w:numId w:val="2"/>
        </w:numPr>
        <w:rPr>
          <w:rFonts w:cs="Times New Roman"/>
          <w:sz w:val="24"/>
          <w:szCs w:val="24"/>
        </w:rPr>
      </w:pPr>
      <w:r>
        <w:rPr>
          <w:rFonts w:cs="Times New Roman"/>
          <w:sz w:val="24"/>
          <w:szCs w:val="24"/>
        </w:rPr>
        <w:t xml:space="preserve">Take </w:t>
      </w:r>
      <w:r>
        <w:rPr>
          <w:rFonts w:cs="Times New Roman"/>
          <w:i/>
          <w:sz w:val="24"/>
          <w:szCs w:val="24"/>
        </w:rPr>
        <w:t>historical perspectives,</w:t>
      </w:r>
      <w:r>
        <w:rPr>
          <w:rFonts w:cs="Times New Roman"/>
          <w:sz w:val="24"/>
          <w:szCs w:val="24"/>
        </w:rPr>
        <w:t xml:space="preserve"> and</w:t>
      </w:r>
    </w:p>
    <w:p w:rsidR="007A0DB6" w:rsidRDefault="007A0DB6" w:rsidP="007A0DB6">
      <w:pPr>
        <w:pStyle w:val="ListParagraph"/>
        <w:numPr>
          <w:ilvl w:val="0"/>
          <w:numId w:val="2"/>
        </w:numPr>
        <w:rPr>
          <w:rFonts w:cs="Times New Roman"/>
          <w:sz w:val="24"/>
          <w:szCs w:val="24"/>
        </w:rPr>
      </w:pPr>
      <w:r>
        <w:rPr>
          <w:rFonts w:cs="Times New Roman"/>
          <w:sz w:val="24"/>
          <w:szCs w:val="24"/>
        </w:rPr>
        <w:t xml:space="preserve">Understand the </w:t>
      </w:r>
      <w:r>
        <w:rPr>
          <w:rFonts w:cs="Times New Roman"/>
          <w:i/>
          <w:sz w:val="24"/>
          <w:szCs w:val="24"/>
        </w:rPr>
        <w:t>ethical dimension</w:t>
      </w:r>
      <w:r>
        <w:rPr>
          <w:rFonts w:cs="Times New Roman"/>
          <w:sz w:val="24"/>
          <w:szCs w:val="24"/>
        </w:rPr>
        <w:t xml:space="preserve"> of historical interpretations.</w:t>
      </w:r>
    </w:p>
    <w:p w:rsidR="007A0DB6" w:rsidRDefault="007A0DB6" w:rsidP="007A0DB6">
      <w:pPr>
        <w:rPr>
          <w:rFonts w:cs="Times New Roman"/>
          <w:sz w:val="24"/>
          <w:szCs w:val="24"/>
        </w:rPr>
      </w:pPr>
      <w:r>
        <w:rPr>
          <w:rFonts w:cs="Times New Roman"/>
          <w:sz w:val="24"/>
          <w:szCs w:val="24"/>
        </w:rPr>
        <w:t>These concepts tie “historical thinking” to “historical literacy.” In our class, “historical literacy” means gaining a deep understanding of historical events and processes through active engagement with historical “texts”. These “texts” might be primary source documents, movies, songs, poems, first and second person accounts, etc. Our Historical Thinking Journals will stay in the class and be used to reflect, respond, and engage in historical thinking at the beginning of most classes. I will be looking for st</w:t>
      </w:r>
      <w:r w:rsidR="00C80067">
        <w:rPr>
          <w:rFonts w:cs="Times New Roman"/>
          <w:sz w:val="24"/>
          <w:szCs w:val="24"/>
        </w:rPr>
        <w:t>udents to think critically during this time. Th</w:t>
      </w:r>
      <w:r>
        <w:rPr>
          <w:rFonts w:cs="Times New Roman"/>
          <w:sz w:val="24"/>
          <w:szCs w:val="24"/>
        </w:rPr>
        <w:t>is</w:t>
      </w:r>
      <w:r w:rsidR="00C80067">
        <w:rPr>
          <w:rFonts w:cs="Times New Roman"/>
          <w:sz w:val="24"/>
          <w:szCs w:val="24"/>
        </w:rPr>
        <w:t xml:space="preserve"> work</w:t>
      </w:r>
      <w:r>
        <w:rPr>
          <w:rFonts w:cs="Times New Roman"/>
          <w:sz w:val="24"/>
          <w:szCs w:val="24"/>
        </w:rPr>
        <w:t xml:space="preserve"> will be rough draft work that may set the direction for further personalized research. (</w:t>
      </w:r>
      <w:hyperlink r:id="rId16" w:history="1">
        <w:r w:rsidRPr="006F359A">
          <w:rPr>
            <w:rStyle w:val="Hyperlink"/>
            <w:rFonts w:cs="Times New Roman"/>
            <w:sz w:val="24"/>
            <w:szCs w:val="24"/>
          </w:rPr>
          <w:t>www.historicalthinking.ca</w:t>
        </w:r>
      </w:hyperlink>
      <w:r>
        <w:rPr>
          <w:rFonts w:cs="Times New Roman"/>
          <w:sz w:val="24"/>
          <w:szCs w:val="24"/>
        </w:rPr>
        <w:t>, 2016).</w:t>
      </w:r>
    </w:p>
    <w:p w:rsidR="00D03B93" w:rsidRDefault="00D03B93" w:rsidP="007A0DB6">
      <w:pPr>
        <w:rPr>
          <w:rFonts w:cs="Times New Roman"/>
          <w:sz w:val="24"/>
          <w:szCs w:val="24"/>
        </w:rPr>
      </w:pPr>
    </w:p>
    <w:p w:rsidR="00D03B93" w:rsidRDefault="00D03B93" w:rsidP="007A0DB6">
      <w:pPr>
        <w:rPr>
          <w:rFonts w:ascii="Harrington" w:hAnsi="Harrington" w:cs="Times New Roman"/>
          <w:b/>
          <w:sz w:val="24"/>
          <w:szCs w:val="24"/>
        </w:rPr>
      </w:pPr>
      <w:r>
        <w:rPr>
          <w:rFonts w:ascii="Harrington" w:hAnsi="Harrington" w:cs="Times New Roman"/>
          <w:b/>
          <w:sz w:val="28"/>
          <w:szCs w:val="28"/>
        </w:rPr>
        <w:t>What about late or missed assignments?</w:t>
      </w:r>
    </w:p>
    <w:p w:rsidR="00D03B93" w:rsidRDefault="00133E3F" w:rsidP="007A0DB6">
      <w:pPr>
        <w:rPr>
          <w:rFonts w:cs="Times New Roman"/>
          <w:sz w:val="24"/>
          <w:szCs w:val="24"/>
        </w:rPr>
      </w:pPr>
      <w:r>
        <w:rPr>
          <w:rFonts w:cs="Times New Roman"/>
          <w:sz w:val="24"/>
          <w:szCs w:val="24"/>
        </w:rPr>
        <w:t>After many years of trial and error and research, I have come to agree with assessment gurus</w:t>
      </w:r>
      <w:proofErr w:type="gramStart"/>
      <w:r>
        <w:rPr>
          <w:rFonts w:cs="Times New Roman"/>
          <w:sz w:val="24"/>
          <w:szCs w:val="24"/>
        </w:rPr>
        <w:t>,  who</w:t>
      </w:r>
      <w:proofErr w:type="gramEnd"/>
      <w:r>
        <w:rPr>
          <w:rFonts w:cs="Times New Roman"/>
          <w:sz w:val="24"/>
          <w:szCs w:val="24"/>
        </w:rPr>
        <w:t xml:space="preserve"> argue that “students should be graded on the quality of their work and their ability to meet the desired learning targets, rather than how punctual the assignment is” (</w:t>
      </w:r>
      <w:proofErr w:type="spellStart"/>
      <w:r>
        <w:rPr>
          <w:rFonts w:cs="Times New Roman"/>
          <w:sz w:val="24"/>
          <w:szCs w:val="24"/>
        </w:rPr>
        <w:t>Dueck</w:t>
      </w:r>
      <w:proofErr w:type="spellEnd"/>
      <w:r>
        <w:rPr>
          <w:rFonts w:cs="Times New Roman"/>
          <w:sz w:val="24"/>
          <w:szCs w:val="24"/>
        </w:rPr>
        <w:t>, 2014). That being said, you are still expected to complete and hand in EACH assignment. If work is missing or late, I will provide you with a Late Assignment Report or an Incomplete Assignment Form. Simply fill those out, have a chat with me about the form, and move on to continue learning!</w:t>
      </w:r>
    </w:p>
    <w:p w:rsidR="00133E3F" w:rsidRDefault="00133E3F" w:rsidP="007A0DB6">
      <w:pPr>
        <w:rPr>
          <w:rFonts w:cs="Times New Roman"/>
          <w:sz w:val="24"/>
          <w:szCs w:val="24"/>
        </w:rPr>
      </w:pPr>
    </w:p>
    <w:p w:rsidR="00133E3F" w:rsidRDefault="00133E3F" w:rsidP="007A0DB6">
      <w:pPr>
        <w:rPr>
          <w:rFonts w:ascii="Harrington" w:hAnsi="Harrington" w:cs="Times New Roman"/>
          <w:b/>
          <w:sz w:val="28"/>
          <w:szCs w:val="28"/>
        </w:rPr>
      </w:pPr>
      <w:r>
        <w:rPr>
          <w:rFonts w:ascii="Harrington" w:hAnsi="Harrington" w:cs="Times New Roman"/>
          <w:b/>
          <w:sz w:val="28"/>
          <w:szCs w:val="28"/>
        </w:rPr>
        <w:t>What are your rules and expectations?</w:t>
      </w:r>
    </w:p>
    <w:p w:rsidR="00133E3F" w:rsidRDefault="00133E3F" w:rsidP="007A0DB6">
      <w:pPr>
        <w:rPr>
          <w:rFonts w:cs="Times New Roman"/>
          <w:sz w:val="24"/>
          <w:szCs w:val="24"/>
        </w:rPr>
      </w:pPr>
      <w:r>
        <w:rPr>
          <w:rFonts w:cs="Times New Roman"/>
          <w:sz w:val="24"/>
          <w:szCs w:val="24"/>
        </w:rPr>
        <w:t>We will follow school rules in class. As for expectations, I expect you to be a decent human being. During the first week of school we can discuss what that looks like in our classroom. I look forward to your input about what you need to be successful in SS9.</w:t>
      </w:r>
    </w:p>
    <w:p w:rsidR="00133E3F" w:rsidRDefault="00133E3F" w:rsidP="007A0DB6">
      <w:pPr>
        <w:rPr>
          <w:rFonts w:cs="Times New Roman"/>
          <w:sz w:val="24"/>
          <w:szCs w:val="24"/>
        </w:rPr>
      </w:pPr>
    </w:p>
    <w:p w:rsidR="00133E3F" w:rsidRDefault="00133E3F" w:rsidP="007A0DB6">
      <w:pPr>
        <w:rPr>
          <w:rFonts w:cs="Times New Roman"/>
          <w:sz w:val="24"/>
          <w:szCs w:val="24"/>
        </w:rPr>
      </w:pPr>
      <w:r>
        <w:rPr>
          <w:rFonts w:cs="Times New Roman"/>
          <w:sz w:val="24"/>
          <w:szCs w:val="24"/>
        </w:rPr>
        <w:t>I have read this course outline and have asked any questions that I have still have from you, either via email or in person:</w:t>
      </w:r>
    </w:p>
    <w:p w:rsidR="00133E3F" w:rsidRDefault="00133E3F" w:rsidP="007A0DB6">
      <w:pPr>
        <w:rPr>
          <w:rFonts w:cs="Times New Roman"/>
          <w:sz w:val="24"/>
          <w:szCs w:val="24"/>
        </w:rPr>
      </w:pPr>
      <w:r>
        <w:rPr>
          <w:rFonts w:cs="Times New Roman"/>
          <w:sz w:val="24"/>
          <w:szCs w:val="24"/>
        </w:rPr>
        <w:t>Your signature</w:t>
      </w:r>
      <w:proofErr w:type="gramStart"/>
      <w:r>
        <w:rPr>
          <w:rFonts w:cs="Times New Roman"/>
          <w:sz w:val="24"/>
          <w:szCs w:val="24"/>
        </w:rPr>
        <w:t>:_</w:t>
      </w:r>
      <w:proofErr w:type="gramEnd"/>
      <w:r>
        <w:rPr>
          <w:rFonts w:cs="Times New Roman"/>
          <w:sz w:val="24"/>
          <w:szCs w:val="24"/>
        </w:rPr>
        <w:t>_____________________________________________________</w:t>
      </w:r>
    </w:p>
    <w:p w:rsidR="00133E3F" w:rsidRPr="00133E3F" w:rsidRDefault="00133E3F" w:rsidP="007A0DB6">
      <w:pPr>
        <w:rPr>
          <w:rFonts w:cs="Times New Roman"/>
          <w:sz w:val="24"/>
          <w:szCs w:val="24"/>
        </w:rPr>
      </w:pPr>
      <w:r>
        <w:rPr>
          <w:rFonts w:cs="Times New Roman"/>
          <w:sz w:val="24"/>
          <w:szCs w:val="24"/>
        </w:rPr>
        <w:t>Your parent/guardian’s signature</w:t>
      </w:r>
      <w:proofErr w:type="gramStart"/>
      <w:r>
        <w:rPr>
          <w:rFonts w:cs="Times New Roman"/>
          <w:sz w:val="24"/>
          <w:szCs w:val="24"/>
        </w:rPr>
        <w:t>:_</w:t>
      </w:r>
      <w:proofErr w:type="gramEnd"/>
      <w:r>
        <w:rPr>
          <w:rFonts w:cs="Times New Roman"/>
          <w:sz w:val="24"/>
          <w:szCs w:val="24"/>
        </w:rPr>
        <w:t>________________________________________</w:t>
      </w:r>
    </w:p>
    <w:p w:rsidR="00C80067" w:rsidRPr="00C80067" w:rsidRDefault="00C80067" w:rsidP="00C80067">
      <w:pPr>
        <w:jc w:val="center"/>
        <w:rPr>
          <w:rFonts w:cs="Times New Roman"/>
          <w:b/>
          <w:i/>
          <w:sz w:val="28"/>
          <w:szCs w:val="28"/>
        </w:rPr>
      </w:pPr>
      <w:r>
        <w:rPr>
          <w:rFonts w:cs="Times New Roman"/>
          <w:b/>
          <w:i/>
          <w:sz w:val="28"/>
          <w:szCs w:val="28"/>
        </w:rPr>
        <w:t>“I have never let my schooling interfere with my education” – Mark Twain</w:t>
      </w:r>
    </w:p>
    <w:p w:rsidR="000B22B4" w:rsidRPr="000B22B4" w:rsidRDefault="000B22B4" w:rsidP="007B0214">
      <w:pPr>
        <w:rPr>
          <w:rFonts w:ascii="Harrington" w:hAnsi="Harrington" w:cs="Times New Roman"/>
          <w:sz w:val="28"/>
          <w:szCs w:val="28"/>
        </w:rPr>
      </w:pPr>
    </w:p>
    <w:p w:rsidR="000B22B4" w:rsidRPr="00E23675" w:rsidRDefault="000B22B4" w:rsidP="007B0214">
      <w:pPr>
        <w:rPr>
          <w:rFonts w:cs="Times New Roman"/>
          <w:sz w:val="28"/>
          <w:szCs w:val="28"/>
        </w:rPr>
      </w:pPr>
    </w:p>
    <w:sectPr w:rsidR="000B22B4" w:rsidRPr="00E23675" w:rsidSect="005A66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4542"/>
    <w:multiLevelType w:val="hybridMultilevel"/>
    <w:tmpl w:val="6CE646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E37438"/>
    <w:multiLevelType w:val="hybridMultilevel"/>
    <w:tmpl w:val="A754CA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DCF"/>
    <w:rsid w:val="000B22B4"/>
    <w:rsid w:val="00133E3F"/>
    <w:rsid w:val="001906F1"/>
    <w:rsid w:val="002311B8"/>
    <w:rsid w:val="00530784"/>
    <w:rsid w:val="005A6637"/>
    <w:rsid w:val="006E4C09"/>
    <w:rsid w:val="00732DCF"/>
    <w:rsid w:val="007A0DB6"/>
    <w:rsid w:val="007B0214"/>
    <w:rsid w:val="00803868"/>
    <w:rsid w:val="00AA3706"/>
    <w:rsid w:val="00C80067"/>
    <w:rsid w:val="00D03B93"/>
    <w:rsid w:val="00E236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06"/>
    <w:rPr>
      <w:color w:val="0000FF" w:themeColor="hyperlink"/>
      <w:u w:val="single"/>
    </w:rPr>
  </w:style>
  <w:style w:type="paragraph" w:styleId="BalloonText">
    <w:name w:val="Balloon Text"/>
    <w:basedOn w:val="Normal"/>
    <w:link w:val="BalloonTextChar"/>
    <w:uiPriority w:val="99"/>
    <w:semiHidden/>
    <w:unhideWhenUsed/>
    <w:rsid w:val="0053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84"/>
    <w:rPr>
      <w:rFonts w:ascii="Tahoma" w:hAnsi="Tahoma" w:cs="Tahoma"/>
      <w:sz w:val="16"/>
      <w:szCs w:val="16"/>
    </w:rPr>
  </w:style>
  <w:style w:type="paragraph" w:styleId="ListParagraph">
    <w:name w:val="List Paragraph"/>
    <w:basedOn w:val="Normal"/>
    <w:uiPriority w:val="34"/>
    <w:qFormat/>
    <w:rsid w:val="00803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icalthinking.ca"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chart" Target="charts/chart1.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style val="15"/>
  <c:chart>
    <c:autoTitleDeleted val="1"/>
    <c:plotArea>
      <c:layout/>
      <c:pieChart>
        <c:varyColors val="1"/>
        <c:ser>
          <c:idx val="0"/>
          <c:order val="0"/>
          <c:tx>
            <c:strRef>
              <c:f>Sheet1!$B$1</c:f>
              <c:strCache>
                <c:ptCount val="1"/>
                <c:pt idx="0">
                  <c:v>Sales</c:v>
                </c:pt>
              </c:strCache>
            </c:strRef>
          </c:tx>
          <c:dLbls>
            <c:showVal val="1"/>
            <c:showCatName val="1"/>
            <c:showLeaderLines val="1"/>
          </c:dLbls>
          <c:cat>
            <c:strRef>
              <c:f>Sheet1!$A$2:$A$5</c:f>
              <c:strCache>
                <c:ptCount val="4"/>
                <c:pt idx="0">
                  <c:v>Papers &amp; Projects</c:v>
                </c:pt>
                <c:pt idx="1">
                  <c:v>Tests &amp; Quizzes</c:v>
                </c:pt>
                <c:pt idx="2">
                  <c:v>Historical Thinking Journal</c:v>
                </c:pt>
                <c:pt idx="3">
                  <c:v>Socratic Seminars</c:v>
                </c:pt>
              </c:strCache>
            </c:strRef>
          </c:cat>
          <c:val>
            <c:numRef>
              <c:f>Sheet1!$B$2:$B$5</c:f>
              <c:numCache>
                <c:formatCode>0%</c:formatCode>
                <c:ptCount val="4"/>
                <c:pt idx="0">
                  <c:v>0.30000000000000004</c:v>
                </c:pt>
                <c:pt idx="1">
                  <c:v>0.30000000000000004</c:v>
                </c:pt>
                <c:pt idx="2">
                  <c:v>0.25</c:v>
                </c:pt>
                <c:pt idx="3">
                  <c:v>0.15000000000000002</c:v>
                </c:pt>
              </c:numCache>
            </c:numRef>
          </c:val>
        </c:ser>
        <c:dLbls>
          <c:showVal val="1"/>
          <c:showCatName val="1"/>
        </c:dLbls>
        <c:firstSliceAng val="0"/>
      </c:pieChart>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AFFAE5-3131-441C-A3D5-A31540FFD79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CA"/>
        </a:p>
      </dgm:t>
    </dgm:pt>
    <dgm:pt modelId="{87629B61-C148-476A-90D1-016D97FD2F5E}">
      <dgm:prSet phldrT="[Text]"/>
      <dgm:spPr/>
      <dgm:t>
        <a:bodyPr/>
        <a:lstStyle/>
        <a:p>
          <a:pPr algn="l"/>
          <a:r>
            <a:rPr lang="en-CA"/>
            <a:t>Instructor</a:t>
          </a:r>
        </a:p>
      </dgm:t>
    </dgm:pt>
    <dgm:pt modelId="{18D51E72-BA31-44B7-AB33-9E48EAFAC28D}" type="parTrans" cxnId="{B47A4DE5-E917-434A-9828-9062D24B6693}">
      <dgm:prSet/>
      <dgm:spPr/>
      <dgm:t>
        <a:bodyPr/>
        <a:lstStyle/>
        <a:p>
          <a:pPr algn="l"/>
          <a:endParaRPr lang="en-CA"/>
        </a:p>
      </dgm:t>
    </dgm:pt>
    <dgm:pt modelId="{7EDA28FB-3A77-45FD-804B-05449BB14469}" type="sibTrans" cxnId="{B47A4DE5-E917-434A-9828-9062D24B6693}">
      <dgm:prSet/>
      <dgm:spPr/>
      <dgm:t>
        <a:bodyPr/>
        <a:lstStyle/>
        <a:p>
          <a:pPr algn="l"/>
          <a:endParaRPr lang="en-CA"/>
        </a:p>
      </dgm:t>
    </dgm:pt>
    <dgm:pt modelId="{9996853F-40F1-486B-943A-77CBD54D8238}">
      <dgm:prSet phldrT="[Text]" custT="1"/>
      <dgm:spPr/>
      <dgm:t>
        <a:bodyPr/>
        <a:lstStyle/>
        <a:p>
          <a:pPr algn="l"/>
          <a:r>
            <a:rPr lang="en-CA" sz="1200"/>
            <a:t>Jeanie Calver Room s215</a:t>
          </a:r>
        </a:p>
      </dgm:t>
    </dgm:pt>
    <dgm:pt modelId="{862FB682-6AB6-4563-B877-346285C93159}" type="parTrans" cxnId="{6B43B4A2-1AEA-4C52-8E96-FB7DECE7F830}">
      <dgm:prSet/>
      <dgm:spPr/>
      <dgm:t>
        <a:bodyPr/>
        <a:lstStyle/>
        <a:p>
          <a:pPr algn="l"/>
          <a:endParaRPr lang="en-CA"/>
        </a:p>
      </dgm:t>
    </dgm:pt>
    <dgm:pt modelId="{034B70F3-F3A0-46EA-AAF0-80B3FE24D6FB}" type="sibTrans" cxnId="{6B43B4A2-1AEA-4C52-8E96-FB7DECE7F830}">
      <dgm:prSet/>
      <dgm:spPr/>
      <dgm:t>
        <a:bodyPr/>
        <a:lstStyle/>
        <a:p>
          <a:pPr algn="l"/>
          <a:endParaRPr lang="en-CA"/>
        </a:p>
      </dgm:t>
    </dgm:pt>
    <dgm:pt modelId="{57A8BD74-E7FD-4687-B6C9-32AC8687008A}">
      <dgm:prSet phldrT="[Text]"/>
      <dgm:spPr/>
      <dgm:t>
        <a:bodyPr/>
        <a:lstStyle/>
        <a:p>
          <a:pPr algn="l"/>
          <a:r>
            <a:rPr lang="en-CA"/>
            <a:t>email</a:t>
          </a:r>
        </a:p>
      </dgm:t>
    </dgm:pt>
    <dgm:pt modelId="{313689EA-FFA7-457C-98AC-1187B3744999}" type="parTrans" cxnId="{A983B06A-AB40-4E88-B69D-98E952034410}">
      <dgm:prSet/>
      <dgm:spPr/>
      <dgm:t>
        <a:bodyPr/>
        <a:lstStyle/>
        <a:p>
          <a:pPr algn="l"/>
          <a:endParaRPr lang="en-CA"/>
        </a:p>
      </dgm:t>
    </dgm:pt>
    <dgm:pt modelId="{32A3E317-545A-4EED-B3F2-C6EBA627184A}" type="sibTrans" cxnId="{A983B06A-AB40-4E88-B69D-98E952034410}">
      <dgm:prSet/>
      <dgm:spPr/>
      <dgm:t>
        <a:bodyPr/>
        <a:lstStyle/>
        <a:p>
          <a:pPr algn="l"/>
          <a:endParaRPr lang="en-CA"/>
        </a:p>
      </dgm:t>
    </dgm:pt>
    <dgm:pt modelId="{62360BF3-1232-4C7C-A8DC-544293B7CD6E}">
      <dgm:prSet phldrT="[Text]" custT="1"/>
      <dgm:spPr/>
      <dgm:t>
        <a:bodyPr/>
        <a:lstStyle/>
        <a:p>
          <a:pPr algn="l"/>
          <a:r>
            <a:rPr lang="en-CA" sz="1200"/>
            <a:t>jeanie_calver@sd33.bc.ca</a:t>
          </a:r>
        </a:p>
      </dgm:t>
    </dgm:pt>
    <dgm:pt modelId="{01B8D37E-B27D-4F32-9F47-0836E7EF8EFE}" type="parTrans" cxnId="{1D47985A-715E-4C50-B8C7-14C44F158F00}">
      <dgm:prSet/>
      <dgm:spPr/>
      <dgm:t>
        <a:bodyPr/>
        <a:lstStyle/>
        <a:p>
          <a:pPr algn="l"/>
          <a:endParaRPr lang="en-CA"/>
        </a:p>
      </dgm:t>
    </dgm:pt>
    <dgm:pt modelId="{3E24F56C-AAFB-4EE3-A1B7-A540F4B8A48A}" type="sibTrans" cxnId="{1D47985A-715E-4C50-B8C7-14C44F158F00}">
      <dgm:prSet/>
      <dgm:spPr/>
      <dgm:t>
        <a:bodyPr/>
        <a:lstStyle/>
        <a:p>
          <a:pPr algn="l"/>
          <a:endParaRPr lang="en-CA"/>
        </a:p>
      </dgm:t>
    </dgm:pt>
    <dgm:pt modelId="{E65CF3F6-E86F-4073-9F0E-E8288B30FF88}">
      <dgm:prSet phldrT="[Text]"/>
      <dgm:spPr/>
      <dgm:t>
        <a:bodyPr/>
        <a:lstStyle/>
        <a:p>
          <a:pPr algn="l"/>
          <a:r>
            <a:rPr lang="en-CA"/>
            <a:t>twitter</a:t>
          </a:r>
        </a:p>
      </dgm:t>
    </dgm:pt>
    <dgm:pt modelId="{E7256FDB-41BD-466C-8064-C17452CA76FC}" type="parTrans" cxnId="{A65D82BC-39AC-40B4-8EDF-80580869C02A}">
      <dgm:prSet/>
      <dgm:spPr/>
      <dgm:t>
        <a:bodyPr/>
        <a:lstStyle/>
        <a:p>
          <a:pPr algn="l"/>
          <a:endParaRPr lang="en-CA"/>
        </a:p>
      </dgm:t>
    </dgm:pt>
    <dgm:pt modelId="{45B1AA51-1979-4BE3-A4EB-3945231EBA95}" type="sibTrans" cxnId="{A65D82BC-39AC-40B4-8EDF-80580869C02A}">
      <dgm:prSet/>
      <dgm:spPr/>
      <dgm:t>
        <a:bodyPr/>
        <a:lstStyle/>
        <a:p>
          <a:pPr algn="l"/>
          <a:endParaRPr lang="en-CA"/>
        </a:p>
      </dgm:t>
    </dgm:pt>
    <dgm:pt modelId="{6C8B38AD-85F4-438E-803E-65411E4E9F88}">
      <dgm:prSet phldrT="[Text]" custT="1"/>
      <dgm:spPr/>
      <dgm:t>
        <a:bodyPr/>
        <a:lstStyle/>
        <a:p>
          <a:pPr algn="l"/>
          <a:r>
            <a:rPr lang="en-CA" sz="1200"/>
            <a:t>@jeanie_wilson</a:t>
          </a:r>
        </a:p>
      </dgm:t>
    </dgm:pt>
    <dgm:pt modelId="{B15C21A8-4409-4059-9B18-8EF34F922EA8}" type="parTrans" cxnId="{2A66FFCC-4E77-41E9-8541-2AD4C3287CDF}">
      <dgm:prSet/>
      <dgm:spPr/>
      <dgm:t>
        <a:bodyPr/>
        <a:lstStyle/>
        <a:p>
          <a:pPr algn="l"/>
          <a:endParaRPr lang="en-CA"/>
        </a:p>
      </dgm:t>
    </dgm:pt>
    <dgm:pt modelId="{5D867D91-B12A-4985-8C67-F7C63D1C38E8}" type="sibTrans" cxnId="{2A66FFCC-4E77-41E9-8541-2AD4C3287CDF}">
      <dgm:prSet/>
      <dgm:spPr/>
      <dgm:t>
        <a:bodyPr/>
        <a:lstStyle/>
        <a:p>
          <a:pPr algn="l"/>
          <a:endParaRPr lang="en-CA"/>
        </a:p>
      </dgm:t>
    </dgm:pt>
    <dgm:pt modelId="{E59DA2EA-4804-4130-9692-29949F5ED16F}">
      <dgm:prSet phldrT="[Text]" custT="1"/>
      <dgm:spPr/>
      <dgm:t>
        <a:bodyPr/>
        <a:lstStyle/>
        <a:p>
          <a:pPr algn="l"/>
          <a:r>
            <a:rPr lang="en-CA" sz="1200"/>
            <a:t>jeaniewilson.edublogs.org</a:t>
          </a:r>
        </a:p>
        <a:p>
          <a:pPr algn="l"/>
          <a:endParaRPr lang="en-CA" sz="500"/>
        </a:p>
      </dgm:t>
    </dgm:pt>
    <dgm:pt modelId="{C7B6DFC5-D771-4BD4-9F88-22CC34B1C5E3}" type="parTrans" cxnId="{6A245054-3D1D-4716-916F-40121847C8E4}">
      <dgm:prSet/>
      <dgm:spPr/>
      <dgm:t>
        <a:bodyPr/>
        <a:lstStyle/>
        <a:p>
          <a:pPr algn="l"/>
          <a:endParaRPr lang="en-CA"/>
        </a:p>
      </dgm:t>
    </dgm:pt>
    <dgm:pt modelId="{03F6398D-FC23-42BB-89F2-F1A54402475A}" type="sibTrans" cxnId="{6A245054-3D1D-4716-916F-40121847C8E4}">
      <dgm:prSet/>
      <dgm:spPr/>
      <dgm:t>
        <a:bodyPr/>
        <a:lstStyle/>
        <a:p>
          <a:pPr algn="l"/>
          <a:endParaRPr lang="en-CA"/>
        </a:p>
      </dgm:t>
    </dgm:pt>
    <dgm:pt modelId="{B7C7F34E-584E-48FD-A920-3A9A8C8AB2C1}">
      <dgm:prSet phldrT="[Text]"/>
      <dgm:spPr/>
      <dgm:t>
        <a:bodyPr/>
        <a:lstStyle/>
        <a:p>
          <a:pPr algn="l"/>
          <a:endParaRPr lang="en-CA" sz="400"/>
        </a:p>
      </dgm:t>
    </dgm:pt>
    <dgm:pt modelId="{5EDFCF2E-03B1-4AA0-BF24-9CE46672D9CA}" type="parTrans" cxnId="{E37E05E6-8270-4C8B-9F0C-880F5AC16599}">
      <dgm:prSet/>
      <dgm:spPr/>
      <dgm:t>
        <a:bodyPr/>
        <a:lstStyle/>
        <a:p>
          <a:pPr algn="l"/>
          <a:endParaRPr lang="en-CA"/>
        </a:p>
      </dgm:t>
    </dgm:pt>
    <dgm:pt modelId="{CA7E1858-0C22-48F5-8E50-902558F5A98E}" type="sibTrans" cxnId="{E37E05E6-8270-4C8B-9F0C-880F5AC16599}">
      <dgm:prSet/>
      <dgm:spPr/>
      <dgm:t>
        <a:bodyPr/>
        <a:lstStyle/>
        <a:p>
          <a:pPr algn="l"/>
          <a:endParaRPr lang="en-CA"/>
        </a:p>
      </dgm:t>
    </dgm:pt>
    <dgm:pt modelId="{D8D45DF2-805D-4A68-9A12-B2DA1E35E45E}">
      <dgm:prSet phldrT="[Text]"/>
      <dgm:spPr/>
      <dgm:t>
        <a:bodyPr/>
        <a:lstStyle/>
        <a:p>
          <a:pPr algn="l"/>
          <a:r>
            <a:rPr lang="en-CA"/>
            <a:t>blog</a:t>
          </a:r>
        </a:p>
      </dgm:t>
    </dgm:pt>
    <dgm:pt modelId="{26F8DA35-64A0-40BD-9B00-EBF7796ABE41}" type="parTrans" cxnId="{75B5857D-4C38-40A4-8B7C-E16B6ED7BB8B}">
      <dgm:prSet/>
      <dgm:spPr/>
      <dgm:t>
        <a:bodyPr/>
        <a:lstStyle/>
        <a:p>
          <a:pPr algn="l"/>
          <a:endParaRPr lang="en-CA"/>
        </a:p>
      </dgm:t>
    </dgm:pt>
    <dgm:pt modelId="{4C20D62A-1A79-4B3F-B8C7-BF2CCB46C0E3}" type="sibTrans" cxnId="{75B5857D-4C38-40A4-8B7C-E16B6ED7BB8B}">
      <dgm:prSet/>
      <dgm:spPr/>
      <dgm:t>
        <a:bodyPr/>
        <a:lstStyle/>
        <a:p>
          <a:pPr algn="l"/>
          <a:endParaRPr lang="en-CA"/>
        </a:p>
      </dgm:t>
    </dgm:pt>
    <dgm:pt modelId="{6AB26632-4A77-402B-A6EA-E09508492980}" type="pres">
      <dgm:prSet presAssocID="{B7AFFAE5-3131-441C-A3D5-A31540FFD790}" presName="Name0" presStyleCnt="0">
        <dgm:presLayoutVars>
          <dgm:chPref val="3"/>
          <dgm:dir/>
          <dgm:animLvl val="lvl"/>
          <dgm:resizeHandles/>
        </dgm:presLayoutVars>
      </dgm:prSet>
      <dgm:spPr/>
    </dgm:pt>
    <dgm:pt modelId="{3AD294AF-18A6-4E26-AAEB-558321F84EB2}" type="pres">
      <dgm:prSet presAssocID="{87629B61-C148-476A-90D1-016D97FD2F5E}" presName="horFlow" presStyleCnt="0"/>
      <dgm:spPr/>
    </dgm:pt>
    <dgm:pt modelId="{B8BE5764-F5F6-49DE-85A1-9D4BDE9F4873}" type="pres">
      <dgm:prSet presAssocID="{87629B61-C148-476A-90D1-016D97FD2F5E}" presName="bigChev" presStyleLbl="node1" presStyleIdx="0" presStyleCnt="4"/>
      <dgm:spPr/>
      <dgm:t>
        <a:bodyPr/>
        <a:lstStyle/>
        <a:p>
          <a:endParaRPr lang="en-CA"/>
        </a:p>
      </dgm:t>
    </dgm:pt>
    <dgm:pt modelId="{364F5728-0086-44EA-8FDA-7E7E9CBD1211}" type="pres">
      <dgm:prSet presAssocID="{862FB682-6AB6-4563-B877-346285C93159}" presName="parTrans" presStyleCnt="0"/>
      <dgm:spPr/>
    </dgm:pt>
    <dgm:pt modelId="{8499C2E2-465F-4C2A-B10E-B919BCEC911B}" type="pres">
      <dgm:prSet presAssocID="{9996853F-40F1-486B-943A-77CBD54D8238}" presName="node" presStyleLbl="alignAccFollowNode1" presStyleIdx="0" presStyleCnt="4" custScaleX="366189" custScaleY="131938">
        <dgm:presLayoutVars>
          <dgm:bulletEnabled val="1"/>
        </dgm:presLayoutVars>
      </dgm:prSet>
      <dgm:spPr/>
      <dgm:t>
        <a:bodyPr/>
        <a:lstStyle/>
        <a:p>
          <a:endParaRPr lang="en-CA"/>
        </a:p>
      </dgm:t>
    </dgm:pt>
    <dgm:pt modelId="{3AB99947-CD03-4C3A-B086-B3C637089D7E}" type="pres">
      <dgm:prSet presAssocID="{87629B61-C148-476A-90D1-016D97FD2F5E}" presName="vSp" presStyleCnt="0"/>
      <dgm:spPr/>
    </dgm:pt>
    <dgm:pt modelId="{CEBB1B74-8AA9-4446-8B4B-5107EEAC386A}" type="pres">
      <dgm:prSet presAssocID="{57A8BD74-E7FD-4687-B6C9-32AC8687008A}" presName="horFlow" presStyleCnt="0"/>
      <dgm:spPr/>
    </dgm:pt>
    <dgm:pt modelId="{99D80E6E-D689-4BB5-9153-4D05D9216DB8}" type="pres">
      <dgm:prSet presAssocID="{57A8BD74-E7FD-4687-B6C9-32AC8687008A}" presName="bigChev" presStyleLbl="node1" presStyleIdx="1" presStyleCnt="4"/>
      <dgm:spPr/>
      <dgm:t>
        <a:bodyPr/>
        <a:lstStyle/>
        <a:p>
          <a:endParaRPr lang="en-CA"/>
        </a:p>
      </dgm:t>
    </dgm:pt>
    <dgm:pt modelId="{0AB9368A-CB61-4C56-AEBB-7C6F7C0FA0C4}" type="pres">
      <dgm:prSet presAssocID="{01B8D37E-B27D-4F32-9F47-0836E7EF8EFE}" presName="parTrans" presStyleCnt="0"/>
      <dgm:spPr/>
    </dgm:pt>
    <dgm:pt modelId="{89321B40-E1F4-4B46-ADC9-84CA95947BED}" type="pres">
      <dgm:prSet presAssocID="{62360BF3-1232-4C7C-A8DC-544293B7CD6E}" presName="node" presStyleLbl="alignAccFollowNode1" presStyleIdx="1" presStyleCnt="4" custScaleX="367528" custScaleY="146031">
        <dgm:presLayoutVars>
          <dgm:bulletEnabled val="1"/>
        </dgm:presLayoutVars>
      </dgm:prSet>
      <dgm:spPr/>
      <dgm:t>
        <a:bodyPr/>
        <a:lstStyle/>
        <a:p>
          <a:endParaRPr lang="en-CA"/>
        </a:p>
      </dgm:t>
    </dgm:pt>
    <dgm:pt modelId="{01F149AC-9184-4462-8BB1-EB3B669FDD15}" type="pres">
      <dgm:prSet presAssocID="{57A8BD74-E7FD-4687-B6C9-32AC8687008A}" presName="vSp" presStyleCnt="0"/>
      <dgm:spPr/>
    </dgm:pt>
    <dgm:pt modelId="{EEF8D947-6F7F-4CB3-8E34-416A21988214}" type="pres">
      <dgm:prSet presAssocID="{E65CF3F6-E86F-4073-9F0E-E8288B30FF88}" presName="horFlow" presStyleCnt="0"/>
      <dgm:spPr/>
    </dgm:pt>
    <dgm:pt modelId="{D65EAC14-F583-474E-8DC8-0A4CF4464BC3}" type="pres">
      <dgm:prSet presAssocID="{E65CF3F6-E86F-4073-9F0E-E8288B30FF88}" presName="bigChev" presStyleLbl="node1" presStyleIdx="2" presStyleCnt="4"/>
      <dgm:spPr/>
      <dgm:t>
        <a:bodyPr/>
        <a:lstStyle/>
        <a:p>
          <a:endParaRPr lang="en-CA"/>
        </a:p>
      </dgm:t>
    </dgm:pt>
    <dgm:pt modelId="{3797F158-9B2F-4B50-933B-8B2FDB981196}" type="pres">
      <dgm:prSet presAssocID="{B15C21A8-4409-4059-9B18-8EF34F922EA8}" presName="parTrans" presStyleCnt="0"/>
      <dgm:spPr/>
    </dgm:pt>
    <dgm:pt modelId="{031577CF-B0AA-4F2D-816C-22CDCAE56419}" type="pres">
      <dgm:prSet presAssocID="{6C8B38AD-85F4-438E-803E-65411E4E9F88}" presName="node" presStyleLbl="alignAccFollowNode1" presStyleIdx="2" presStyleCnt="4" custScaleX="365395" custScaleY="136163">
        <dgm:presLayoutVars>
          <dgm:bulletEnabled val="1"/>
        </dgm:presLayoutVars>
      </dgm:prSet>
      <dgm:spPr/>
      <dgm:t>
        <a:bodyPr/>
        <a:lstStyle/>
        <a:p>
          <a:endParaRPr lang="en-CA"/>
        </a:p>
      </dgm:t>
    </dgm:pt>
    <dgm:pt modelId="{772E1ED7-1ABF-41DF-9D76-C6119B488D8D}" type="pres">
      <dgm:prSet presAssocID="{E65CF3F6-E86F-4073-9F0E-E8288B30FF88}" presName="vSp" presStyleCnt="0"/>
      <dgm:spPr/>
    </dgm:pt>
    <dgm:pt modelId="{3051892B-FC28-4333-90E0-1A543B9D30F8}" type="pres">
      <dgm:prSet presAssocID="{D8D45DF2-805D-4A68-9A12-B2DA1E35E45E}" presName="horFlow" presStyleCnt="0"/>
      <dgm:spPr/>
    </dgm:pt>
    <dgm:pt modelId="{1C0961FC-5FC0-47CF-875A-DCC802E312AD}" type="pres">
      <dgm:prSet presAssocID="{D8D45DF2-805D-4A68-9A12-B2DA1E35E45E}" presName="bigChev" presStyleLbl="node1" presStyleIdx="3" presStyleCnt="4"/>
      <dgm:spPr/>
      <dgm:t>
        <a:bodyPr/>
        <a:lstStyle/>
        <a:p>
          <a:endParaRPr lang="en-CA"/>
        </a:p>
      </dgm:t>
    </dgm:pt>
    <dgm:pt modelId="{33AE8B8E-E93E-4AFB-972C-0305C0FF9FF1}" type="pres">
      <dgm:prSet presAssocID="{C7B6DFC5-D771-4BD4-9F88-22CC34B1C5E3}" presName="parTrans" presStyleCnt="0"/>
      <dgm:spPr/>
    </dgm:pt>
    <dgm:pt modelId="{02A612F4-B7EC-4272-9A20-920F727E0031}" type="pres">
      <dgm:prSet presAssocID="{E59DA2EA-4804-4130-9692-29949F5ED16F}" presName="node" presStyleLbl="alignAccFollowNode1" presStyleIdx="3" presStyleCnt="4" custScaleX="356755" custScaleY="141660" custLinFactNeighborX="63018" custLinFactNeighborY="921">
        <dgm:presLayoutVars>
          <dgm:bulletEnabled val="1"/>
        </dgm:presLayoutVars>
      </dgm:prSet>
      <dgm:spPr/>
      <dgm:t>
        <a:bodyPr/>
        <a:lstStyle/>
        <a:p>
          <a:endParaRPr lang="en-CA"/>
        </a:p>
      </dgm:t>
    </dgm:pt>
  </dgm:ptLst>
  <dgm:cxnLst>
    <dgm:cxn modelId="{ECAB20CE-CB2F-4B19-95F9-6A04C1C8AC28}" type="presOf" srcId="{57A8BD74-E7FD-4687-B6C9-32AC8687008A}" destId="{99D80E6E-D689-4BB5-9153-4D05D9216DB8}" srcOrd="0" destOrd="0" presId="urn:microsoft.com/office/officeart/2005/8/layout/lProcess3"/>
    <dgm:cxn modelId="{6B43B4A2-1AEA-4C52-8E96-FB7DECE7F830}" srcId="{87629B61-C148-476A-90D1-016D97FD2F5E}" destId="{9996853F-40F1-486B-943A-77CBD54D8238}" srcOrd="0" destOrd="0" parTransId="{862FB682-6AB6-4563-B877-346285C93159}" sibTransId="{034B70F3-F3A0-46EA-AAF0-80B3FE24D6FB}"/>
    <dgm:cxn modelId="{75EF3758-C7D0-47F1-8003-99DFF5744968}" type="presOf" srcId="{B7C7F34E-584E-48FD-A920-3A9A8C8AB2C1}" destId="{031577CF-B0AA-4F2D-816C-22CDCAE56419}" srcOrd="0" destOrd="1" presId="urn:microsoft.com/office/officeart/2005/8/layout/lProcess3"/>
    <dgm:cxn modelId="{B47A4DE5-E917-434A-9828-9062D24B6693}" srcId="{B7AFFAE5-3131-441C-A3D5-A31540FFD790}" destId="{87629B61-C148-476A-90D1-016D97FD2F5E}" srcOrd="0" destOrd="0" parTransId="{18D51E72-BA31-44B7-AB33-9E48EAFAC28D}" sibTransId="{7EDA28FB-3A77-45FD-804B-05449BB14469}"/>
    <dgm:cxn modelId="{BD4D9988-7FD3-4176-B4F4-2AB3AF545849}" type="presOf" srcId="{6C8B38AD-85F4-438E-803E-65411E4E9F88}" destId="{031577CF-B0AA-4F2D-816C-22CDCAE56419}" srcOrd="0" destOrd="0" presId="urn:microsoft.com/office/officeart/2005/8/layout/lProcess3"/>
    <dgm:cxn modelId="{2A66FFCC-4E77-41E9-8541-2AD4C3287CDF}" srcId="{E65CF3F6-E86F-4073-9F0E-E8288B30FF88}" destId="{6C8B38AD-85F4-438E-803E-65411E4E9F88}" srcOrd="0" destOrd="0" parTransId="{B15C21A8-4409-4059-9B18-8EF34F922EA8}" sibTransId="{5D867D91-B12A-4985-8C67-F7C63D1C38E8}"/>
    <dgm:cxn modelId="{250D3720-E4CC-43A7-825E-6CC96E4C5A17}" type="presOf" srcId="{E65CF3F6-E86F-4073-9F0E-E8288B30FF88}" destId="{D65EAC14-F583-474E-8DC8-0A4CF4464BC3}" srcOrd="0" destOrd="0" presId="urn:microsoft.com/office/officeart/2005/8/layout/lProcess3"/>
    <dgm:cxn modelId="{03B70E66-BE66-490B-96AE-2CBFE54B5015}" type="presOf" srcId="{D8D45DF2-805D-4A68-9A12-B2DA1E35E45E}" destId="{1C0961FC-5FC0-47CF-875A-DCC802E312AD}" srcOrd="0" destOrd="0" presId="urn:microsoft.com/office/officeart/2005/8/layout/lProcess3"/>
    <dgm:cxn modelId="{75B5857D-4C38-40A4-8B7C-E16B6ED7BB8B}" srcId="{B7AFFAE5-3131-441C-A3D5-A31540FFD790}" destId="{D8D45DF2-805D-4A68-9A12-B2DA1E35E45E}" srcOrd="3" destOrd="0" parTransId="{26F8DA35-64A0-40BD-9B00-EBF7796ABE41}" sibTransId="{4C20D62A-1A79-4B3F-B8C7-BF2CCB46C0E3}"/>
    <dgm:cxn modelId="{BAC3EB82-B356-49BA-AD45-1A1F983A193C}" type="presOf" srcId="{E59DA2EA-4804-4130-9692-29949F5ED16F}" destId="{02A612F4-B7EC-4272-9A20-920F727E0031}" srcOrd="0" destOrd="0" presId="urn:microsoft.com/office/officeart/2005/8/layout/lProcess3"/>
    <dgm:cxn modelId="{E37E05E6-8270-4C8B-9F0C-880F5AC16599}" srcId="{6C8B38AD-85F4-438E-803E-65411E4E9F88}" destId="{B7C7F34E-584E-48FD-A920-3A9A8C8AB2C1}" srcOrd="0" destOrd="0" parTransId="{5EDFCF2E-03B1-4AA0-BF24-9CE46672D9CA}" sibTransId="{CA7E1858-0C22-48F5-8E50-902558F5A98E}"/>
    <dgm:cxn modelId="{6AA5F797-75EF-4655-8120-E1292FD7CC1B}" type="presOf" srcId="{B7AFFAE5-3131-441C-A3D5-A31540FFD790}" destId="{6AB26632-4A77-402B-A6EA-E09508492980}" srcOrd="0" destOrd="0" presId="urn:microsoft.com/office/officeart/2005/8/layout/lProcess3"/>
    <dgm:cxn modelId="{6A245054-3D1D-4716-916F-40121847C8E4}" srcId="{D8D45DF2-805D-4A68-9A12-B2DA1E35E45E}" destId="{E59DA2EA-4804-4130-9692-29949F5ED16F}" srcOrd="0" destOrd="0" parTransId="{C7B6DFC5-D771-4BD4-9F88-22CC34B1C5E3}" sibTransId="{03F6398D-FC23-42BB-89F2-F1A54402475A}"/>
    <dgm:cxn modelId="{1D47985A-715E-4C50-B8C7-14C44F158F00}" srcId="{57A8BD74-E7FD-4687-B6C9-32AC8687008A}" destId="{62360BF3-1232-4C7C-A8DC-544293B7CD6E}" srcOrd="0" destOrd="0" parTransId="{01B8D37E-B27D-4F32-9F47-0836E7EF8EFE}" sibTransId="{3E24F56C-AAFB-4EE3-A1B7-A540F4B8A48A}"/>
    <dgm:cxn modelId="{F7F6B989-BE07-4BED-8A3C-A48D0F9A4C9E}" type="presOf" srcId="{9996853F-40F1-486B-943A-77CBD54D8238}" destId="{8499C2E2-465F-4C2A-B10E-B919BCEC911B}" srcOrd="0" destOrd="0" presId="urn:microsoft.com/office/officeart/2005/8/layout/lProcess3"/>
    <dgm:cxn modelId="{A65D82BC-39AC-40B4-8EDF-80580869C02A}" srcId="{B7AFFAE5-3131-441C-A3D5-A31540FFD790}" destId="{E65CF3F6-E86F-4073-9F0E-E8288B30FF88}" srcOrd="2" destOrd="0" parTransId="{E7256FDB-41BD-466C-8064-C17452CA76FC}" sibTransId="{45B1AA51-1979-4BE3-A4EB-3945231EBA95}"/>
    <dgm:cxn modelId="{5D8E6476-5C1A-48AB-BA6B-55F7C896A981}" type="presOf" srcId="{62360BF3-1232-4C7C-A8DC-544293B7CD6E}" destId="{89321B40-E1F4-4B46-ADC9-84CA95947BED}" srcOrd="0" destOrd="0" presId="urn:microsoft.com/office/officeart/2005/8/layout/lProcess3"/>
    <dgm:cxn modelId="{02184FDA-1032-4B70-B581-D2B3EF48762A}" type="presOf" srcId="{87629B61-C148-476A-90D1-016D97FD2F5E}" destId="{B8BE5764-F5F6-49DE-85A1-9D4BDE9F4873}" srcOrd="0" destOrd="0" presId="urn:microsoft.com/office/officeart/2005/8/layout/lProcess3"/>
    <dgm:cxn modelId="{A983B06A-AB40-4E88-B69D-98E952034410}" srcId="{B7AFFAE5-3131-441C-A3D5-A31540FFD790}" destId="{57A8BD74-E7FD-4687-B6C9-32AC8687008A}" srcOrd="1" destOrd="0" parTransId="{313689EA-FFA7-457C-98AC-1187B3744999}" sibTransId="{32A3E317-545A-4EED-B3F2-C6EBA627184A}"/>
    <dgm:cxn modelId="{E0DF1AB8-E238-4205-9432-0C816A3504EF}" type="presParOf" srcId="{6AB26632-4A77-402B-A6EA-E09508492980}" destId="{3AD294AF-18A6-4E26-AAEB-558321F84EB2}" srcOrd="0" destOrd="0" presId="urn:microsoft.com/office/officeart/2005/8/layout/lProcess3"/>
    <dgm:cxn modelId="{861E95A0-E560-4A93-BB74-5DC7B94D2438}" type="presParOf" srcId="{3AD294AF-18A6-4E26-AAEB-558321F84EB2}" destId="{B8BE5764-F5F6-49DE-85A1-9D4BDE9F4873}" srcOrd="0" destOrd="0" presId="urn:microsoft.com/office/officeart/2005/8/layout/lProcess3"/>
    <dgm:cxn modelId="{783DEB34-B565-470D-AD98-1A54FB6FC21E}" type="presParOf" srcId="{3AD294AF-18A6-4E26-AAEB-558321F84EB2}" destId="{364F5728-0086-44EA-8FDA-7E7E9CBD1211}" srcOrd="1" destOrd="0" presId="urn:microsoft.com/office/officeart/2005/8/layout/lProcess3"/>
    <dgm:cxn modelId="{4DD321AA-02D6-4ABF-85ED-3DE8FC841B08}" type="presParOf" srcId="{3AD294AF-18A6-4E26-AAEB-558321F84EB2}" destId="{8499C2E2-465F-4C2A-B10E-B919BCEC911B}" srcOrd="2" destOrd="0" presId="urn:microsoft.com/office/officeart/2005/8/layout/lProcess3"/>
    <dgm:cxn modelId="{5D21ACF8-7C10-4886-8B5B-0F61C17A4D9E}" type="presParOf" srcId="{6AB26632-4A77-402B-A6EA-E09508492980}" destId="{3AB99947-CD03-4C3A-B086-B3C637089D7E}" srcOrd="1" destOrd="0" presId="urn:microsoft.com/office/officeart/2005/8/layout/lProcess3"/>
    <dgm:cxn modelId="{6ED7DBFA-4FB0-4C42-88BD-A583A9412B4C}" type="presParOf" srcId="{6AB26632-4A77-402B-A6EA-E09508492980}" destId="{CEBB1B74-8AA9-4446-8B4B-5107EEAC386A}" srcOrd="2" destOrd="0" presId="urn:microsoft.com/office/officeart/2005/8/layout/lProcess3"/>
    <dgm:cxn modelId="{CA197B98-EC6C-46F9-A2E9-5A7D31338A00}" type="presParOf" srcId="{CEBB1B74-8AA9-4446-8B4B-5107EEAC386A}" destId="{99D80E6E-D689-4BB5-9153-4D05D9216DB8}" srcOrd="0" destOrd="0" presId="urn:microsoft.com/office/officeart/2005/8/layout/lProcess3"/>
    <dgm:cxn modelId="{52D363A7-98ED-4C0E-8987-F75FA1C9F6F5}" type="presParOf" srcId="{CEBB1B74-8AA9-4446-8B4B-5107EEAC386A}" destId="{0AB9368A-CB61-4C56-AEBB-7C6F7C0FA0C4}" srcOrd="1" destOrd="0" presId="urn:microsoft.com/office/officeart/2005/8/layout/lProcess3"/>
    <dgm:cxn modelId="{F459B70B-955C-408E-8D74-7AC56260F287}" type="presParOf" srcId="{CEBB1B74-8AA9-4446-8B4B-5107EEAC386A}" destId="{89321B40-E1F4-4B46-ADC9-84CA95947BED}" srcOrd="2" destOrd="0" presId="urn:microsoft.com/office/officeart/2005/8/layout/lProcess3"/>
    <dgm:cxn modelId="{123F46FD-4109-414F-9325-B7EF8721293C}" type="presParOf" srcId="{6AB26632-4A77-402B-A6EA-E09508492980}" destId="{01F149AC-9184-4462-8BB1-EB3B669FDD15}" srcOrd="3" destOrd="0" presId="urn:microsoft.com/office/officeart/2005/8/layout/lProcess3"/>
    <dgm:cxn modelId="{0C4E1999-3830-4C80-8AE7-60F2E553E192}" type="presParOf" srcId="{6AB26632-4A77-402B-A6EA-E09508492980}" destId="{EEF8D947-6F7F-4CB3-8E34-416A21988214}" srcOrd="4" destOrd="0" presId="urn:microsoft.com/office/officeart/2005/8/layout/lProcess3"/>
    <dgm:cxn modelId="{344A62F3-F330-4B41-888E-B5A8E5BB6350}" type="presParOf" srcId="{EEF8D947-6F7F-4CB3-8E34-416A21988214}" destId="{D65EAC14-F583-474E-8DC8-0A4CF4464BC3}" srcOrd="0" destOrd="0" presId="urn:microsoft.com/office/officeart/2005/8/layout/lProcess3"/>
    <dgm:cxn modelId="{66646B04-98A9-47B4-BEAF-37932448B94C}" type="presParOf" srcId="{EEF8D947-6F7F-4CB3-8E34-416A21988214}" destId="{3797F158-9B2F-4B50-933B-8B2FDB981196}" srcOrd="1" destOrd="0" presId="urn:microsoft.com/office/officeart/2005/8/layout/lProcess3"/>
    <dgm:cxn modelId="{61375194-90CE-4FAC-873C-FC0408212026}" type="presParOf" srcId="{EEF8D947-6F7F-4CB3-8E34-416A21988214}" destId="{031577CF-B0AA-4F2D-816C-22CDCAE56419}" srcOrd="2" destOrd="0" presId="urn:microsoft.com/office/officeart/2005/8/layout/lProcess3"/>
    <dgm:cxn modelId="{0C5EDFFE-E3F4-4830-94A3-E4D95B12BAAD}" type="presParOf" srcId="{6AB26632-4A77-402B-A6EA-E09508492980}" destId="{772E1ED7-1ABF-41DF-9D76-C6119B488D8D}" srcOrd="5" destOrd="0" presId="urn:microsoft.com/office/officeart/2005/8/layout/lProcess3"/>
    <dgm:cxn modelId="{83EB391E-3373-4BDC-9C7B-A8AA34082B38}" type="presParOf" srcId="{6AB26632-4A77-402B-A6EA-E09508492980}" destId="{3051892B-FC28-4333-90E0-1A543B9D30F8}" srcOrd="6" destOrd="0" presId="urn:microsoft.com/office/officeart/2005/8/layout/lProcess3"/>
    <dgm:cxn modelId="{27297CDD-04CE-4CAA-9348-9D8EFA6DA294}" type="presParOf" srcId="{3051892B-FC28-4333-90E0-1A543B9D30F8}" destId="{1C0961FC-5FC0-47CF-875A-DCC802E312AD}" srcOrd="0" destOrd="0" presId="urn:microsoft.com/office/officeart/2005/8/layout/lProcess3"/>
    <dgm:cxn modelId="{D156C2E7-E0BC-4DFC-A834-0962114608D4}" type="presParOf" srcId="{3051892B-FC28-4333-90E0-1A543B9D30F8}" destId="{33AE8B8E-E93E-4AFB-972C-0305C0FF9FF1}" srcOrd="1" destOrd="0" presId="urn:microsoft.com/office/officeart/2005/8/layout/lProcess3"/>
    <dgm:cxn modelId="{03EA02B5-7435-4510-8666-90272BEDD3F9}" type="presParOf" srcId="{3051892B-FC28-4333-90E0-1A543B9D30F8}" destId="{02A612F4-B7EC-4272-9A20-920F727E0031}" srcOrd="2" destOrd="0" presId="urn:microsoft.com/office/officeart/2005/8/layout/lProcess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DE04D9-AAEF-41BD-BE79-0F5D7A3D6D6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CA"/>
        </a:p>
      </dgm:t>
    </dgm:pt>
    <dgm:pt modelId="{173AD338-B854-46F1-9491-90A5AA7D0681}">
      <dgm:prSet phldrT="[Text]"/>
      <dgm:spPr/>
      <dgm:t>
        <a:bodyPr/>
        <a:lstStyle/>
        <a:p>
          <a:r>
            <a:rPr lang="en-CA"/>
            <a:t>Emerging ideas &amp; idealogies profoundly influence societies &amp; events.</a:t>
          </a:r>
        </a:p>
      </dgm:t>
    </dgm:pt>
    <dgm:pt modelId="{FCB5BBED-209D-4D3B-A6BD-A656BE9AA7BD}" type="parTrans" cxnId="{211682E8-BE33-45B7-A070-58E25E65A3F0}">
      <dgm:prSet/>
      <dgm:spPr/>
      <dgm:t>
        <a:bodyPr/>
        <a:lstStyle/>
        <a:p>
          <a:endParaRPr lang="en-CA"/>
        </a:p>
      </dgm:t>
    </dgm:pt>
    <dgm:pt modelId="{6970D6AC-AF5F-43A9-9EDA-2090591244EE}" type="sibTrans" cxnId="{211682E8-BE33-45B7-A070-58E25E65A3F0}">
      <dgm:prSet/>
      <dgm:spPr/>
      <dgm:t>
        <a:bodyPr/>
        <a:lstStyle/>
        <a:p>
          <a:endParaRPr lang="en-CA"/>
        </a:p>
      </dgm:t>
    </dgm:pt>
    <dgm:pt modelId="{F56847D7-2FCE-4F81-9B3B-9F7431ADAC60}">
      <dgm:prSet phldrT="[Text]"/>
      <dgm:spPr/>
      <dgm:t>
        <a:bodyPr/>
        <a:lstStyle/>
        <a:p>
          <a:r>
            <a:rPr lang="en-CA"/>
            <a:t>The physical environment influences the nature of political, social, and economic change.</a:t>
          </a:r>
        </a:p>
      </dgm:t>
    </dgm:pt>
    <dgm:pt modelId="{A748DBA5-29BD-47BA-BC6A-D4AE803C3CF5}" type="parTrans" cxnId="{97B9A85C-9BE4-4289-8F0B-D8E31C44B682}">
      <dgm:prSet/>
      <dgm:spPr/>
      <dgm:t>
        <a:bodyPr/>
        <a:lstStyle/>
        <a:p>
          <a:endParaRPr lang="en-CA"/>
        </a:p>
      </dgm:t>
    </dgm:pt>
    <dgm:pt modelId="{C2B1739C-D4FF-4863-A749-B0FF0226C3BE}" type="sibTrans" cxnId="{97B9A85C-9BE4-4289-8F0B-D8E31C44B682}">
      <dgm:prSet/>
      <dgm:spPr/>
      <dgm:t>
        <a:bodyPr/>
        <a:lstStyle/>
        <a:p>
          <a:endParaRPr lang="en-CA"/>
        </a:p>
      </dgm:t>
    </dgm:pt>
    <dgm:pt modelId="{D6C0CBCD-316C-46E7-9BA9-E506A5E60A59}">
      <dgm:prSet phldrT="[Text]"/>
      <dgm:spPr/>
      <dgm:t>
        <a:bodyPr/>
        <a:lstStyle/>
        <a:p>
          <a:r>
            <a:rPr lang="en-CA"/>
            <a:t>Disparities in power alter the balance of relationships between individuals &amp; societies.</a:t>
          </a:r>
        </a:p>
      </dgm:t>
    </dgm:pt>
    <dgm:pt modelId="{55395CEB-6A5B-430B-8111-59B3719F2EDB}" type="parTrans" cxnId="{B179CB15-A915-4CDE-BF55-A8C1C73989CD}">
      <dgm:prSet/>
      <dgm:spPr/>
      <dgm:t>
        <a:bodyPr/>
        <a:lstStyle/>
        <a:p>
          <a:endParaRPr lang="en-CA"/>
        </a:p>
      </dgm:t>
    </dgm:pt>
    <dgm:pt modelId="{24B29373-FCED-41AE-8121-CB6C37BF1FE7}" type="sibTrans" cxnId="{B179CB15-A915-4CDE-BF55-A8C1C73989CD}">
      <dgm:prSet/>
      <dgm:spPr/>
      <dgm:t>
        <a:bodyPr/>
        <a:lstStyle/>
        <a:p>
          <a:endParaRPr lang="en-CA"/>
        </a:p>
      </dgm:t>
    </dgm:pt>
    <dgm:pt modelId="{8D1B1D63-0D77-42AC-B0DE-3FFFCB475309}">
      <dgm:prSet phldrT="[Text]"/>
      <dgm:spPr/>
      <dgm:t>
        <a:bodyPr/>
        <a:lstStyle/>
        <a:p>
          <a:r>
            <a:rPr lang="en-CA"/>
            <a:t>Collective identity is constructed and can change over time.</a:t>
          </a:r>
        </a:p>
      </dgm:t>
    </dgm:pt>
    <dgm:pt modelId="{A5AB876E-F325-4588-A176-6D9F0111A17B}" type="parTrans" cxnId="{AE5F0D4B-9512-45AE-8E65-5569DD248E11}">
      <dgm:prSet/>
      <dgm:spPr/>
      <dgm:t>
        <a:bodyPr/>
        <a:lstStyle/>
        <a:p>
          <a:endParaRPr lang="en-CA"/>
        </a:p>
      </dgm:t>
    </dgm:pt>
    <dgm:pt modelId="{AFA61213-B781-4EA9-85B3-D43C965B34A5}" type="sibTrans" cxnId="{AE5F0D4B-9512-45AE-8E65-5569DD248E11}">
      <dgm:prSet/>
      <dgm:spPr/>
      <dgm:t>
        <a:bodyPr/>
        <a:lstStyle/>
        <a:p>
          <a:endParaRPr lang="en-CA"/>
        </a:p>
      </dgm:t>
    </dgm:pt>
    <dgm:pt modelId="{DE4897DC-671D-4815-81E6-8C54B3A1ED39}">
      <dgm:prSet phldrT="[Text]"/>
      <dgm:spPr/>
      <dgm:t>
        <a:bodyPr/>
        <a:lstStyle/>
        <a:p>
          <a:r>
            <a:rPr lang="en-CA"/>
            <a:t>More info: https://curriculum.gov.bc.ca</a:t>
          </a:r>
        </a:p>
      </dgm:t>
    </dgm:pt>
    <dgm:pt modelId="{23735C00-C9B2-4706-BC99-95CF709D4CD1}" type="parTrans" cxnId="{61AC9E7A-742E-49E6-B3CE-461271195649}">
      <dgm:prSet/>
      <dgm:spPr/>
      <dgm:t>
        <a:bodyPr/>
        <a:lstStyle/>
        <a:p>
          <a:endParaRPr lang="en-CA"/>
        </a:p>
      </dgm:t>
    </dgm:pt>
    <dgm:pt modelId="{09911C4B-78D6-47E0-BEC7-90A9D7CA3007}" type="sibTrans" cxnId="{61AC9E7A-742E-49E6-B3CE-461271195649}">
      <dgm:prSet/>
      <dgm:spPr/>
      <dgm:t>
        <a:bodyPr/>
        <a:lstStyle/>
        <a:p>
          <a:endParaRPr lang="en-CA"/>
        </a:p>
      </dgm:t>
    </dgm:pt>
    <dgm:pt modelId="{C827DF55-B504-462F-99A7-6397BE449339}" type="pres">
      <dgm:prSet presAssocID="{4BDE04D9-AAEF-41BD-BE79-0F5D7A3D6D6D}" presName="diagram" presStyleCnt="0">
        <dgm:presLayoutVars>
          <dgm:dir/>
          <dgm:resizeHandles val="exact"/>
        </dgm:presLayoutVars>
      </dgm:prSet>
      <dgm:spPr/>
    </dgm:pt>
    <dgm:pt modelId="{FF722303-63C9-4C54-9987-BF34A41BCFE4}" type="pres">
      <dgm:prSet presAssocID="{173AD338-B854-46F1-9491-90A5AA7D0681}" presName="node" presStyleLbl="node1" presStyleIdx="0" presStyleCnt="5">
        <dgm:presLayoutVars>
          <dgm:bulletEnabled val="1"/>
        </dgm:presLayoutVars>
      </dgm:prSet>
      <dgm:spPr/>
      <dgm:t>
        <a:bodyPr/>
        <a:lstStyle/>
        <a:p>
          <a:endParaRPr lang="en-CA"/>
        </a:p>
      </dgm:t>
    </dgm:pt>
    <dgm:pt modelId="{B1409D62-9394-4AEB-B1A4-9143B92EB09C}" type="pres">
      <dgm:prSet presAssocID="{6970D6AC-AF5F-43A9-9EDA-2090591244EE}" presName="sibTrans" presStyleCnt="0"/>
      <dgm:spPr/>
    </dgm:pt>
    <dgm:pt modelId="{42E98E3E-8D90-4183-948C-9962DFB545C9}" type="pres">
      <dgm:prSet presAssocID="{F56847D7-2FCE-4F81-9B3B-9F7431ADAC60}" presName="node" presStyleLbl="node1" presStyleIdx="1" presStyleCnt="5">
        <dgm:presLayoutVars>
          <dgm:bulletEnabled val="1"/>
        </dgm:presLayoutVars>
      </dgm:prSet>
      <dgm:spPr/>
      <dgm:t>
        <a:bodyPr/>
        <a:lstStyle/>
        <a:p>
          <a:endParaRPr lang="en-CA"/>
        </a:p>
      </dgm:t>
    </dgm:pt>
    <dgm:pt modelId="{21868542-3845-462F-8119-CC4B3E423C16}" type="pres">
      <dgm:prSet presAssocID="{C2B1739C-D4FF-4863-A749-B0FF0226C3BE}" presName="sibTrans" presStyleCnt="0"/>
      <dgm:spPr/>
    </dgm:pt>
    <dgm:pt modelId="{03F1CDFD-C84A-40DA-8DCE-8FE96C89EE36}" type="pres">
      <dgm:prSet presAssocID="{D6C0CBCD-316C-46E7-9BA9-E506A5E60A59}" presName="node" presStyleLbl="node1" presStyleIdx="2" presStyleCnt="5">
        <dgm:presLayoutVars>
          <dgm:bulletEnabled val="1"/>
        </dgm:presLayoutVars>
      </dgm:prSet>
      <dgm:spPr/>
      <dgm:t>
        <a:bodyPr/>
        <a:lstStyle/>
        <a:p>
          <a:endParaRPr lang="en-CA"/>
        </a:p>
      </dgm:t>
    </dgm:pt>
    <dgm:pt modelId="{0DCABA91-06E7-4ABE-9CA7-E22836085598}" type="pres">
      <dgm:prSet presAssocID="{24B29373-FCED-41AE-8121-CB6C37BF1FE7}" presName="sibTrans" presStyleCnt="0"/>
      <dgm:spPr/>
    </dgm:pt>
    <dgm:pt modelId="{C1D30D2E-7F79-4E12-A38C-B01C0F1E2496}" type="pres">
      <dgm:prSet presAssocID="{8D1B1D63-0D77-42AC-B0DE-3FFFCB475309}" presName="node" presStyleLbl="node1" presStyleIdx="3" presStyleCnt="5">
        <dgm:presLayoutVars>
          <dgm:bulletEnabled val="1"/>
        </dgm:presLayoutVars>
      </dgm:prSet>
      <dgm:spPr/>
      <dgm:t>
        <a:bodyPr/>
        <a:lstStyle/>
        <a:p>
          <a:endParaRPr lang="en-CA"/>
        </a:p>
      </dgm:t>
    </dgm:pt>
    <dgm:pt modelId="{F94CDA55-15D3-47BC-8F8A-09263EFC4D95}" type="pres">
      <dgm:prSet presAssocID="{AFA61213-B781-4EA9-85B3-D43C965B34A5}" presName="sibTrans" presStyleCnt="0"/>
      <dgm:spPr/>
    </dgm:pt>
    <dgm:pt modelId="{CF5C313C-7EE8-44FA-A0AD-FF300C4113E4}" type="pres">
      <dgm:prSet presAssocID="{DE4897DC-671D-4815-81E6-8C54B3A1ED39}" presName="node" presStyleLbl="node1" presStyleIdx="4" presStyleCnt="5">
        <dgm:presLayoutVars>
          <dgm:bulletEnabled val="1"/>
        </dgm:presLayoutVars>
      </dgm:prSet>
      <dgm:spPr/>
      <dgm:t>
        <a:bodyPr/>
        <a:lstStyle/>
        <a:p>
          <a:endParaRPr lang="en-CA"/>
        </a:p>
      </dgm:t>
    </dgm:pt>
  </dgm:ptLst>
  <dgm:cxnLst>
    <dgm:cxn modelId="{2B45CCB6-C875-42A6-BA20-142315C04BD8}" type="presOf" srcId="{4BDE04D9-AAEF-41BD-BE79-0F5D7A3D6D6D}" destId="{C827DF55-B504-462F-99A7-6397BE449339}" srcOrd="0" destOrd="0" presId="urn:microsoft.com/office/officeart/2005/8/layout/default"/>
    <dgm:cxn modelId="{61AC9E7A-742E-49E6-B3CE-461271195649}" srcId="{4BDE04D9-AAEF-41BD-BE79-0F5D7A3D6D6D}" destId="{DE4897DC-671D-4815-81E6-8C54B3A1ED39}" srcOrd="4" destOrd="0" parTransId="{23735C00-C9B2-4706-BC99-95CF709D4CD1}" sibTransId="{09911C4B-78D6-47E0-BEC7-90A9D7CA3007}"/>
    <dgm:cxn modelId="{A458FFA0-9326-42ED-85A9-EA5C5B66146E}" type="presOf" srcId="{173AD338-B854-46F1-9491-90A5AA7D0681}" destId="{FF722303-63C9-4C54-9987-BF34A41BCFE4}" srcOrd="0" destOrd="0" presId="urn:microsoft.com/office/officeart/2005/8/layout/default"/>
    <dgm:cxn modelId="{D8435E48-2703-4FE8-A17E-D93C46F84803}" type="presOf" srcId="{8D1B1D63-0D77-42AC-B0DE-3FFFCB475309}" destId="{C1D30D2E-7F79-4E12-A38C-B01C0F1E2496}" srcOrd="0" destOrd="0" presId="urn:microsoft.com/office/officeart/2005/8/layout/default"/>
    <dgm:cxn modelId="{80D829D2-F322-490A-B255-17F488645E28}" type="presOf" srcId="{DE4897DC-671D-4815-81E6-8C54B3A1ED39}" destId="{CF5C313C-7EE8-44FA-A0AD-FF300C4113E4}" srcOrd="0" destOrd="0" presId="urn:microsoft.com/office/officeart/2005/8/layout/default"/>
    <dgm:cxn modelId="{AE5F0D4B-9512-45AE-8E65-5569DD248E11}" srcId="{4BDE04D9-AAEF-41BD-BE79-0F5D7A3D6D6D}" destId="{8D1B1D63-0D77-42AC-B0DE-3FFFCB475309}" srcOrd="3" destOrd="0" parTransId="{A5AB876E-F325-4588-A176-6D9F0111A17B}" sibTransId="{AFA61213-B781-4EA9-85B3-D43C965B34A5}"/>
    <dgm:cxn modelId="{211682E8-BE33-45B7-A070-58E25E65A3F0}" srcId="{4BDE04D9-AAEF-41BD-BE79-0F5D7A3D6D6D}" destId="{173AD338-B854-46F1-9491-90A5AA7D0681}" srcOrd="0" destOrd="0" parTransId="{FCB5BBED-209D-4D3B-A6BD-A656BE9AA7BD}" sibTransId="{6970D6AC-AF5F-43A9-9EDA-2090591244EE}"/>
    <dgm:cxn modelId="{B179CB15-A915-4CDE-BF55-A8C1C73989CD}" srcId="{4BDE04D9-AAEF-41BD-BE79-0F5D7A3D6D6D}" destId="{D6C0CBCD-316C-46E7-9BA9-E506A5E60A59}" srcOrd="2" destOrd="0" parTransId="{55395CEB-6A5B-430B-8111-59B3719F2EDB}" sibTransId="{24B29373-FCED-41AE-8121-CB6C37BF1FE7}"/>
    <dgm:cxn modelId="{97B9A85C-9BE4-4289-8F0B-D8E31C44B682}" srcId="{4BDE04D9-AAEF-41BD-BE79-0F5D7A3D6D6D}" destId="{F56847D7-2FCE-4F81-9B3B-9F7431ADAC60}" srcOrd="1" destOrd="0" parTransId="{A748DBA5-29BD-47BA-BC6A-D4AE803C3CF5}" sibTransId="{C2B1739C-D4FF-4863-A749-B0FF0226C3BE}"/>
    <dgm:cxn modelId="{44A09BFF-8E42-4B26-A32C-7440658ABB12}" type="presOf" srcId="{D6C0CBCD-316C-46E7-9BA9-E506A5E60A59}" destId="{03F1CDFD-C84A-40DA-8DCE-8FE96C89EE36}" srcOrd="0" destOrd="0" presId="urn:microsoft.com/office/officeart/2005/8/layout/default"/>
    <dgm:cxn modelId="{FB5F895E-07A0-49AA-9A6C-A6A8D85EB082}" type="presOf" srcId="{F56847D7-2FCE-4F81-9B3B-9F7431ADAC60}" destId="{42E98E3E-8D90-4183-948C-9962DFB545C9}" srcOrd="0" destOrd="0" presId="urn:microsoft.com/office/officeart/2005/8/layout/default"/>
    <dgm:cxn modelId="{82F4F505-E756-45D7-A2CC-F69B2602ED1B}" type="presParOf" srcId="{C827DF55-B504-462F-99A7-6397BE449339}" destId="{FF722303-63C9-4C54-9987-BF34A41BCFE4}" srcOrd="0" destOrd="0" presId="urn:microsoft.com/office/officeart/2005/8/layout/default"/>
    <dgm:cxn modelId="{9EC3D1F9-86D9-44BA-A974-25393BD762A9}" type="presParOf" srcId="{C827DF55-B504-462F-99A7-6397BE449339}" destId="{B1409D62-9394-4AEB-B1A4-9143B92EB09C}" srcOrd="1" destOrd="0" presId="urn:microsoft.com/office/officeart/2005/8/layout/default"/>
    <dgm:cxn modelId="{B2202F65-71EB-4A70-AB24-18C5762B94CA}" type="presParOf" srcId="{C827DF55-B504-462F-99A7-6397BE449339}" destId="{42E98E3E-8D90-4183-948C-9962DFB545C9}" srcOrd="2" destOrd="0" presId="urn:microsoft.com/office/officeart/2005/8/layout/default"/>
    <dgm:cxn modelId="{158BBBD0-C5E3-4C03-9A69-D3450A899A51}" type="presParOf" srcId="{C827DF55-B504-462F-99A7-6397BE449339}" destId="{21868542-3845-462F-8119-CC4B3E423C16}" srcOrd="3" destOrd="0" presId="urn:microsoft.com/office/officeart/2005/8/layout/default"/>
    <dgm:cxn modelId="{580F13B8-0FD5-4407-B4C9-B6F5C35BC5B8}" type="presParOf" srcId="{C827DF55-B504-462F-99A7-6397BE449339}" destId="{03F1CDFD-C84A-40DA-8DCE-8FE96C89EE36}" srcOrd="4" destOrd="0" presId="urn:microsoft.com/office/officeart/2005/8/layout/default"/>
    <dgm:cxn modelId="{A70607EE-C626-4666-A5A5-7470427E2FA0}" type="presParOf" srcId="{C827DF55-B504-462F-99A7-6397BE449339}" destId="{0DCABA91-06E7-4ABE-9CA7-E22836085598}" srcOrd="5" destOrd="0" presId="urn:microsoft.com/office/officeart/2005/8/layout/default"/>
    <dgm:cxn modelId="{C00CD1DA-490C-43CD-A3B9-03DFAD1E9805}" type="presParOf" srcId="{C827DF55-B504-462F-99A7-6397BE449339}" destId="{C1D30D2E-7F79-4E12-A38C-B01C0F1E2496}" srcOrd="6" destOrd="0" presId="urn:microsoft.com/office/officeart/2005/8/layout/default"/>
    <dgm:cxn modelId="{142F46A7-E588-41B1-BB5E-A1750FA8C3AC}" type="presParOf" srcId="{C827DF55-B504-462F-99A7-6397BE449339}" destId="{F94CDA55-15D3-47BC-8F8A-09263EFC4D95}" srcOrd="7" destOrd="0" presId="urn:microsoft.com/office/officeart/2005/8/layout/default"/>
    <dgm:cxn modelId="{DD74847E-2AC6-4684-A221-46E24D7CBF99}" type="presParOf" srcId="{C827DF55-B504-462F-99A7-6397BE449339}" destId="{CF5C313C-7EE8-44FA-A0AD-FF300C4113E4}" srcOrd="8" destOrd="0" presId="urn:microsoft.com/office/officeart/2005/8/layout/default"/>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BE5764-F5F6-49DE-85A1-9D4BDE9F4873}">
      <dsp:nvSpPr>
        <dsp:cNvPr id="0" name=""/>
        <dsp:cNvSpPr/>
      </dsp:nvSpPr>
      <dsp:spPr>
        <a:xfrm>
          <a:off x="1148504" y="18631"/>
          <a:ext cx="930138" cy="3720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CA" sz="1000" kern="1200"/>
            <a:t>Instructor</a:t>
          </a:r>
        </a:p>
      </dsp:txBody>
      <dsp:txXfrm>
        <a:off x="1148504" y="18631"/>
        <a:ext cx="930138" cy="372055"/>
      </dsp:txXfrm>
    </dsp:sp>
    <dsp:sp modelId="{8499C2E2-465F-4C2A-B10E-B919BCEC911B}">
      <dsp:nvSpPr>
        <dsp:cNvPr id="0" name=""/>
        <dsp:cNvSpPr/>
      </dsp:nvSpPr>
      <dsp:spPr>
        <a:xfrm>
          <a:off x="1957724" y="943"/>
          <a:ext cx="2827034" cy="40743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en-CA" sz="1200" kern="1200"/>
            <a:t>Jeanie Calver Room s215</a:t>
          </a:r>
        </a:p>
      </dsp:txBody>
      <dsp:txXfrm>
        <a:off x="1957724" y="943"/>
        <a:ext cx="2827034" cy="407432"/>
      </dsp:txXfrm>
    </dsp:sp>
    <dsp:sp modelId="{99D80E6E-D689-4BB5-9153-4D05D9216DB8}">
      <dsp:nvSpPr>
        <dsp:cNvPr id="0" name=""/>
        <dsp:cNvSpPr/>
      </dsp:nvSpPr>
      <dsp:spPr>
        <a:xfrm>
          <a:off x="1148504" y="499912"/>
          <a:ext cx="930138" cy="3720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CA" sz="1000" kern="1200"/>
            <a:t>email</a:t>
          </a:r>
        </a:p>
      </dsp:txBody>
      <dsp:txXfrm>
        <a:off x="1148504" y="499912"/>
        <a:ext cx="930138" cy="372055"/>
      </dsp:txXfrm>
    </dsp:sp>
    <dsp:sp modelId="{89321B40-E1F4-4B46-ADC9-84CA95947BED}">
      <dsp:nvSpPr>
        <dsp:cNvPr id="0" name=""/>
        <dsp:cNvSpPr/>
      </dsp:nvSpPr>
      <dsp:spPr>
        <a:xfrm>
          <a:off x="1957724" y="460463"/>
          <a:ext cx="2837371" cy="45095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en-CA" sz="1200" kern="1200"/>
            <a:t>jeanie_calver@sd33.bc.ca</a:t>
          </a:r>
        </a:p>
      </dsp:txBody>
      <dsp:txXfrm>
        <a:off x="1957724" y="460463"/>
        <a:ext cx="2837371" cy="450952"/>
      </dsp:txXfrm>
    </dsp:sp>
    <dsp:sp modelId="{D65EAC14-F583-474E-8DC8-0A4CF4464BC3}">
      <dsp:nvSpPr>
        <dsp:cNvPr id="0" name=""/>
        <dsp:cNvSpPr/>
      </dsp:nvSpPr>
      <dsp:spPr>
        <a:xfrm>
          <a:off x="1148504" y="987715"/>
          <a:ext cx="930138" cy="3720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CA" sz="1000" kern="1200"/>
            <a:t>twitter</a:t>
          </a:r>
        </a:p>
      </dsp:txBody>
      <dsp:txXfrm>
        <a:off x="1148504" y="987715"/>
        <a:ext cx="930138" cy="372055"/>
      </dsp:txXfrm>
    </dsp:sp>
    <dsp:sp modelId="{031577CF-B0AA-4F2D-816C-22CDCAE56419}">
      <dsp:nvSpPr>
        <dsp:cNvPr id="0" name=""/>
        <dsp:cNvSpPr/>
      </dsp:nvSpPr>
      <dsp:spPr>
        <a:xfrm>
          <a:off x="1957724" y="963503"/>
          <a:ext cx="2820904" cy="42047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t" anchorCtr="0">
          <a:noAutofit/>
        </a:bodyPr>
        <a:lstStyle/>
        <a:p>
          <a:pPr lvl="0" algn="l" defTabSz="533400">
            <a:lnSpc>
              <a:spcPct val="90000"/>
            </a:lnSpc>
            <a:spcBef>
              <a:spcPct val="0"/>
            </a:spcBef>
            <a:spcAft>
              <a:spcPct val="35000"/>
            </a:spcAft>
          </a:pPr>
          <a:r>
            <a:rPr lang="en-CA" sz="1200" kern="1200"/>
            <a:t>@jeanie_wilson</a:t>
          </a:r>
        </a:p>
        <a:p>
          <a:pPr marL="57150" lvl="1" indent="-57150" algn="l" defTabSz="177800">
            <a:lnSpc>
              <a:spcPct val="90000"/>
            </a:lnSpc>
            <a:spcBef>
              <a:spcPct val="0"/>
            </a:spcBef>
            <a:spcAft>
              <a:spcPct val="15000"/>
            </a:spcAft>
            <a:buChar char="••"/>
          </a:pPr>
          <a:endParaRPr lang="en-CA" sz="400" kern="1200"/>
        </a:p>
      </dsp:txBody>
      <dsp:txXfrm>
        <a:off x="1957724" y="963503"/>
        <a:ext cx="2820904" cy="420479"/>
      </dsp:txXfrm>
    </dsp:sp>
    <dsp:sp modelId="{1C0961FC-5FC0-47CF-875A-DCC802E312AD}">
      <dsp:nvSpPr>
        <dsp:cNvPr id="0" name=""/>
        <dsp:cNvSpPr/>
      </dsp:nvSpPr>
      <dsp:spPr>
        <a:xfrm>
          <a:off x="1148504" y="1468770"/>
          <a:ext cx="930138" cy="3720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CA" sz="1000" kern="1200"/>
            <a:t>blog</a:t>
          </a:r>
        </a:p>
      </dsp:txBody>
      <dsp:txXfrm>
        <a:off x="1148504" y="1468770"/>
        <a:ext cx="930138" cy="372055"/>
      </dsp:txXfrm>
    </dsp:sp>
    <dsp:sp modelId="{02A612F4-B7EC-4272-9A20-920F727E0031}">
      <dsp:nvSpPr>
        <dsp:cNvPr id="0" name=""/>
        <dsp:cNvSpPr/>
      </dsp:nvSpPr>
      <dsp:spPr>
        <a:xfrm>
          <a:off x="2033924" y="1437014"/>
          <a:ext cx="2754202" cy="43745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en-CA" sz="1200" kern="1200"/>
            <a:t>jeaniewilson.edublogs.org</a:t>
          </a:r>
        </a:p>
        <a:p>
          <a:pPr lvl="0" algn="l" defTabSz="533400">
            <a:lnSpc>
              <a:spcPct val="90000"/>
            </a:lnSpc>
            <a:spcBef>
              <a:spcPct val="0"/>
            </a:spcBef>
            <a:spcAft>
              <a:spcPct val="35000"/>
            </a:spcAft>
          </a:pPr>
          <a:endParaRPr lang="en-CA" sz="500" kern="1200"/>
        </a:p>
      </dsp:txBody>
      <dsp:txXfrm>
        <a:off x="2033924" y="1437014"/>
        <a:ext cx="2754202" cy="4374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722303-63C9-4C54-9987-BF34A41BCFE4}">
      <dsp:nvSpPr>
        <dsp:cNvPr id="0" name=""/>
        <dsp:cNvSpPr/>
      </dsp:nvSpPr>
      <dsp:spPr>
        <a:xfrm>
          <a:off x="758699" y="711"/>
          <a:ext cx="1985250" cy="1191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t>Emerging ideas &amp; idealogies profoundly influence societies &amp; events.</a:t>
          </a:r>
        </a:p>
      </dsp:txBody>
      <dsp:txXfrm>
        <a:off x="758699" y="711"/>
        <a:ext cx="1985250" cy="1191150"/>
      </dsp:txXfrm>
    </dsp:sp>
    <dsp:sp modelId="{42E98E3E-8D90-4183-948C-9962DFB545C9}">
      <dsp:nvSpPr>
        <dsp:cNvPr id="0" name=""/>
        <dsp:cNvSpPr/>
      </dsp:nvSpPr>
      <dsp:spPr>
        <a:xfrm>
          <a:off x="2942475" y="711"/>
          <a:ext cx="1985250" cy="1191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t>The physical environment influences the nature of political, social, and economic change.</a:t>
          </a:r>
        </a:p>
      </dsp:txBody>
      <dsp:txXfrm>
        <a:off x="2942475" y="711"/>
        <a:ext cx="1985250" cy="1191150"/>
      </dsp:txXfrm>
    </dsp:sp>
    <dsp:sp modelId="{03F1CDFD-C84A-40DA-8DCE-8FE96C89EE36}">
      <dsp:nvSpPr>
        <dsp:cNvPr id="0" name=""/>
        <dsp:cNvSpPr/>
      </dsp:nvSpPr>
      <dsp:spPr>
        <a:xfrm>
          <a:off x="758699" y="1390387"/>
          <a:ext cx="1985250" cy="1191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t>Disparities in power alter the balance of relationships between individuals &amp; societies.</a:t>
          </a:r>
        </a:p>
      </dsp:txBody>
      <dsp:txXfrm>
        <a:off x="758699" y="1390387"/>
        <a:ext cx="1985250" cy="1191150"/>
      </dsp:txXfrm>
    </dsp:sp>
    <dsp:sp modelId="{C1D30D2E-7F79-4E12-A38C-B01C0F1E2496}">
      <dsp:nvSpPr>
        <dsp:cNvPr id="0" name=""/>
        <dsp:cNvSpPr/>
      </dsp:nvSpPr>
      <dsp:spPr>
        <a:xfrm>
          <a:off x="2942475" y="1390387"/>
          <a:ext cx="1985250" cy="1191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t>Collective identity is constructed and can change over time.</a:t>
          </a:r>
        </a:p>
      </dsp:txBody>
      <dsp:txXfrm>
        <a:off x="2942475" y="1390387"/>
        <a:ext cx="1985250" cy="1191150"/>
      </dsp:txXfrm>
    </dsp:sp>
    <dsp:sp modelId="{CF5C313C-7EE8-44FA-A0AD-FF300C4113E4}">
      <dsp:nvSpPr>
        <dsp:cNvPr id="0" name=""/>
        <dsp:cNvSpPr/>
      </dsp:nvSpPr>
      <dsp:spPr>
        <a:xfrm>
          <a:off x="1850587" y="2780062"/>
          <a:ext cx="1985250" cy="1191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t>More info: https://curriculum.gov.bc.ca</a:t>
          </a:r>
        </a:p>
      </dsp:txBody>
      <dsp:txXfrm>
        <a:off x="1850587" y="2780062"/>
        <a:ext cx="1985250" cy="119115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dc:creator>
  <cp:lastModifiedBy>Shauns</cp:lastModifiedBy>
  <cp:revision>4</cp:revision>
  <dcterms:created xsi:type="dcterms:W3CDTF">2016-08-27T17:13:00Z</dcterms:created>
  <dcterms:modified xsi:type="dcterms:W3CDTF">2016-08-28T17:43:00Z</dcterms:modified>
</cp:coreProperties>
</file>